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E698" w14:textId="77777777" w:rsidR="00AF0301" w:rsidRDefault="00AF0301" w:rsidP="00AF0301">
      <w:pPr>
        <w:overflowPunct w:val="0"/>
        <w:autoSpaceDE w:val="0"/>
        <w:autoSpaceDN w:val="0"/>
        <w:adjustRightInd w:val="0"/>
        <w:ind w:right="3967"/>
        <w:jc w:val="center"/>
        <w:rPr>
          <w:sz w:val="20"/>
        </w:rPr>
      </w:pPr>
      <w:r>
        <w:rPr>
          <w:noProof/>
        </w:rPr>
        <w:drawing>
          <wp:anchor distT="0" distB="0" distL="114300" distR="114300" simplePos="0" relativeHeight="251663360" behindDoc="0" locked="0" layoutInCell="1" allowOverlap="1" wp14:anchorId="0E2A8C65" wp14:editId="1158C4AD">
            <wp:simplePos x="0" y="0"/>
            <wp:positionH relativeFrom="margin">
              <wp:posOffset>1333500</wp:posOffset>
            </wp:positionH>
            <wp:positionV relativeFrom="margin">
              <wp:posOffset>-205740</wp:posOffset>
            </wp:positionV>
            <wp:extent cx="457200" cy="426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57DED5A" wp14:editId="1B075AA2">
            <wp:simplePos x="0" y="0"/>
            <wp:positionH relativeFrom="margin">
              <wp:align>right</wp:align>
            </wp:positionH>
            <wp:positionV relativeFrom="margin">
              <wp:posOffset>-191135</wp:posOffset>
            </wp:positionV>
            <wp:extent cx="1282700" cy="162306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0" cy="162306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 xml:space="preserve">                                                                                                                            </w:t>
      </w:r>
    </w:p>
    <w:p w14:paraId="79681AC0" w14:textId="77777777" w:rsidR="00AF0301" w:rsidRPr="00EF17B8" w:rsidRDefault="00AF0301" w:rsidP="00AF0301">
      <w:pPr>
        <w:overflowPunct w:val="0"/>
        <w:autoSpaceDE w:val="0"/>
        <w:autoSpaceDN w:val="0"/>
        <w:adjustRightInd w:val="0"/>
        <w:spacing w:after="0" w:line="276" w:lineRule="auto"/>
        <w:ind w:right="3344"/>
        <w:jc w:val="center"/>
        <w:rPr>
          <w:rFonts w:ascii="Calibri" w:hAnsi="Calibri" w:cs="Calibri"/>
          <w:color w:val="3B3838" w:themeColor="background2" w:themeShade="40"/>
          <w:sz w:val="16"/>
          <w:szCs w:val="16"/>
        </w:rPr>
      </w:pPr>
      <w:bookmarkStart w:id="0" w:name="_Hlk76486365"/>
      <w:r w:rsidRPr="00EF17B8">
        <w:rPr>
          <w:rFonts w:ascii="Calibri" w:hAnsi="Calibri" w:cs="Calibri"/>
          <w:color w:val="3B3838" w:themeColor="background2" w:themeShade="40"/>
          <w:sz w:val="16"/>
          <w:szCs w:val="16"/>
          <w:lang w:val="en-US"/>
        </w:rPr>
        <w:t>HELLENIC REPUBLIC</w:t>
      </w:r>
    </w:p>
    <w:p w14:paraId="29D7272C" w14:textId="77777777" w:rsidR="00AF0301" w:rsidRPr="00EF17B8" w:rsidRDefault="00AF0301" w:rsidP="00AF0301">
      <w:pPr>
        <w:overflowPunct w:val="0"/>
        <w:autoSpaceDE w:val="0"/>
        <w:autoSpaceDN w:val="0"/>
        <w:adjustRightInd w:val="0"/>
        <w:spacing w:line="240" w:lineRule="auto"/>
        <w:ind w:right="3344"/>
        <w:jc w:val="center"/>
        <w:rPr>
          <w:rFonts w:ascii="Calibri" w:hAnsi="Calibri" w:cs="Calibri"/>
          <w:color w:val="3B3838" w:themeColor="background2" w:themeShade="40"/>
          <w:sz w:val="16"/>
          <w:szCs w:val="16"/>
        </w:rPr>
      </w:pPr>
      <w:r w:rsidRPr="00EF17B8">
        <w:rPr>
          <w:rFonts w:ascii="Calibri" w:hAnsi="Calibri" w:cs="Calibri"/>
          <w:noProof/>
          <w:color w:val="3B3838" w:themeColor="background2" w:themeShade="40"/>
          <w:sz w:val="16"/>
          <w:szCs w:val="16"/>
        </w:rPr>
        <mc:AlternateContent>
          <mc:Choice Requires="wps">
            <w:drawing>
              <wp:anchor distT="0" distB="0" distL="114300" distR="114300" simplePos="0" relativeHeight="251662336" behindDoc="0" locked="0" layoutInCell="1" allowOverlap="1" wp14:anchorId="042CB087" wp14:editId="417CDCF2">
                <wp:simplePos x="0" y="0"/>
                <wp:positionH relativeFrom="column">
                  <wp:posOffset>1158240</wp:posOffset>
                </wp:positionH>
                <wp:positionV relativeFrom="paragraph">
                  <wp:posOffset>170815</wp:posOffset>
                </wp:positionV>
                <wp:extent cx="571500" cy="0"/>
                <wp:effectExtent l="9525" t="6350" r="9525" b="12700"/>
                <wp:wrapNone/>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566E" id="Ευθεία γραμμή σύνδεσης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136.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"/>
            </w:pict>
          </mc:Fallback>
        </mc:AlternateContent>
      </w:r>
      <w:r w:rsidRPr="00EF17B8">
        <w:rPr>
          <w:rFonts w:ascii="Calibri" w:hAnsi="Calibri" w:cs="Calibri"/>
          <w:color w:val="3B3838" w:themeColor="background2" w:themeShade="40"/>
          <w:sz w:val="16"/>
          <w:szCs w:val="16"/>
        </w:rPr>
        <w:t>MINISTRY OF EDUCATION AND RELIGIOUS AFFAIRS</w:t>
      </w:r>
    </w:p>
    <w:bookmarkEnd w:id="0"/>
    <w:p w14:paraId="3E067A5B" w14:textId="77777777" w:rsidR="00AF0301" w:rsidRPr="00EF17B8" w:rsidRDefault="00AF0301" w:rsidP="00AF0301">
      <w:pPr>
        <w:overflowPunct w:val="0"/>
        <w:autoSpaceDE w:val="0"/>
        <w:autoSpaceDN w:val="0"/>
        <w:adjustRightInd w:val="0"/>
        <w:spacing w:after="0" w:line="276" w:lineRule="auto"/>
        <w:ind w:right="3344"/>
        <w:jc w:val="center"/>
        <w:rPr>
          <w:rFonts w:ascii="Calibri" w:hAnsi="Calibri" w:cs="Calibri"/>
          <w:color w:val="3B3838" w:themeColor="background2" w:themeShade="40"/>
          <w:sz w:val="16"/>
          <w:szCs w:val="16"/>
        </w:rPr>
      </w:pPr>
      <w:r w:rsidRPr="00EF17B8">
        <w:rPr>
          <w:rFonts w:ascii="Calibri" w:hAnsi="Calibri" w:cs="Calibri"/>
          <w:color w:val="3B3838" w:themeColor="background2" w:themeShade="40"/>
          <w:sz w:val="16"/>
          <w:szCs w:val="16"/>
        </w:rPr>
        <w:t>REGIONAL DIRECTORATE OF PRIMARY &amp; SECONDARY</w:t>
      </w:r>
    </w:p>
    <w:p w14:paraId="1990D7D1" w14:textId="77777777" w:rsidR="00AF0301" w:rsidRPr="00EF17B8" w:rsidRDefault="00AF0301" w:rsidP="00AF0301">
      <w:pPr>
        <w:overflowPunct w:val="0"/>
        <w:autoSpaceDE w:val="0"/>
        <w:autoSpaceDN w:val="0"/>
        <w:adjustRightInd w:val="0"/>
        <w:spacing w:after="0" w:line="276" w:lineRule="auto"/>
        <w:ind w:right="3344"/>
        <w:jc w:val="center"/>
        <w:rPr>
          <w:rFonts w:ascii="Calibri" w:hAnsi="Calibri" w:cs="Calibri"/>
          <w:color w:val="3B3838" w:themeColor="background2" w:themeShade="40"/>
          <w:sz w:val="16"/>
          <w:szCs w:val="16"/>
        </w:rPr>
      </w:pPr>
      <w:r w:rsidRPr="00EF17B8">
        <w:rPr>
          <w:rFonts w:ascii="Calibri" w:hAnsi="Calibri" w:cs="Calibri"/>
          <w:color w:val="3B3838" w:themeColor="background2" w:themeShade="40"/>
          <w:sz w:val="16"/>
          <w:szCs w:val="16"/>
        </w:rPr>
        <w:t>EDUCATION OF WESTERN GREECE</w:t>
      </w:r>
    </w:p>
    <w:p w14:paraId="64B42FD6" w14:textId="77777777" w:rsidR="00AF0301" w:rsidRPr="00EF17B8" w:rsidRDefault="00AF0301" w:rsidP="00AF0301">
      <w:pPr>
        <w:overflowPunct w:val="0"/>
        <w:autoSpaceDE w:val="0"/>
        <w:autoSpaceDN w:val="0"/>
        <w:adjustRightInd w:val="0"/>
        <w:spacing w:after="0" w:line="276" w:lineRule="auto"/>
        <w:ind w:right="3344"/>
        <w:jc w:val="center"/>
        <w:rPr>
          <w:rFonts w:ascii="Calibri" w:hAnsi="Calibri" w:cs="Calibri"/>
          <w:bCs/>
          <w:color w:val="3B3838" w:themeColor="background2" w:themeShade="40"/>
          <w:sz w:val="16"/>
          <w:szCs w:val="16"/>
        </w:rPr>
      </w:pPr>
      <w:r w:rsidRPr="00EF17B8">
        <w:rPr>
          <w:rFonts w:ascii="Calibri" w:hAnsi="Calibri" w:cs="Calibri"/>
          <w:bCs/>
          <w:color w:val="3B3838" w:themeColor="background2" w:themeShade="40"/>
          <w:sz w:val="16"/>
          <w:szCs w:val="16"/>
        </w:rPr>
        <w:t>DIRECTORATE OF SECONDARY EDUCATION OF ACHAIA PREFECTURE</w:t>
      </w:r>
    </w:p>
    <w:p w14:paraId="6F9C0672" w14:textId="77777777" w:rsidR="00AF0301" w:rsidRDefault="00AF0301" w:rsidP="00AF0301">
      <w:pPr>
        <w:overflowPunct w:val="0"/>
        <w:autoSpaceDE w:val="0"/>
        <w:autoSpaceDN w:val="0"/>
        <w:adjustRightInd w:val="0"/>
        <w:spacing w:after="0"/>
        <w:ind w:right="3344"/>
        <w:jc w:val="center"/>
        <w:rPr>
          <w:rFonts w:ascii="Calibri" w:hAnsi="Calibri" w:cs="Calibri"/>
          <w:b/>
          <w:color w:val="3B3838" w:themeColor="background2" w:themeShade="40"/>
          <w:sz w:val="24"/>
          <w:szCs w:val="24"/>
        </w:rPr>
      </w:pPr>
      <w:r>
        <w:rPr>
          <w:rFonts w:ascii="Calibri" w:hAnsi="Calibri" w:cs="Calibri"/>
          <w:b/>
          <w:color w:val="3B3838" w:themeColor="background2" w:themeShade="40"/>
          <w:sz w:val="24"/>
          <w:szCs w:val="24"/>
        </w:rPr>
        <w:t>GENIKO LYKEIO PARALIAS PATRON</w:t>
      </w:r>
    </w:p>
    <w:p w14:paraId="4FB03E39" w14:textId="77777777" w:rsidR="00AF0301" w:rsidRDefault="00AF0301" w:rsidP="00AF0301">
      <w:pPr>
        <w:overflowPunct w:val="0"/>
        <w:autoSpaceDE w:val="0"/>
        <w:autoSpaceDN w:val="0"/>
        <w:adjustRightInd w:val="0"/>
        <w:spacing w:after="0"/>
        <w:ind w:right="3967"/>
        <w:jc w:val="center"/>
        <w:rPr>
          <w:rFonts w:ascii="Calibri" w:hAnsi="Calibri" w:cs="Calibri"/>
          <w:b/>
          <w:sz w:val="24"/>
          <w:szCs w:val="24"/>
        </w:rPr>
      </w:pPr>
      <w:r>
        <w:rPr>
          <w:noProof/>
        </w:rPr>
        <mc:AlternateContent>
          <mc:Choice Requires="wps">
            <w:drawing>
              <wp:anchor distT="0" distB="0" distL="114300" distR="114300" simplePos="0" relativeHeight="251659264" behindDoc="0" locked="0" layoutInCell="1" allowOverlap="1" wp14:anchorId="6E3508B4" wp14:editId="039BC49A">
                <wp:simplePos x="0" y="0"/>
                <wp:positionH relativeFrom="margin">
                  <wp:align>right</wp:align>
                </wp:positionH>
                <wp:positionV relativeFrom="page">
                  <wp:posOffset>2377440</wp:posOffset>
                </wp:positionV>
                <wp:extent cx="5227320" cy="0"/>
                <wp:effectExtent l="0" t="0" r="0" b="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CCB0A" id="Ευθεία γραμμή σύνδεσης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360.4pt,187.2pt" to="77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">
                <w10:wrap anchorx="margin" anchory="page"/>
              </v:line>
            </w:pict>
          </mc:Fallback>
        </mc:AlternateContent>
      </w:r>
    </w:p>
    <w:p w14:paraId="374FDF75" w14:textId="77777777" w:rsidR="00AF0301" w:rsidRDefault="00AF0301" w:rsidP="00AF0301">
      <w:pPr>
        <w:overflowPunct w:val="0"/>
        <w:autoSpaceDE w:val="0"/>
        <w:autoSpaceDN w:val="0"/>
        <w:adjustRightInd w:val="0"/>
        <w:spacing w:after="0" w:line="276" w:lineRule="auto"/>
        <w:ind w:right="3967"/>
        <w:rPr>
          <w:rFonts w:ascii="Calibri" w:hAnsi="Calibri" w:cs="Calibri"/>
          <w:bCs/>
        </w:rPr>
      </w:pPr>
      <w:r>
        <w:rPr>
          <w:rFonts w:ascii="Calibri" w:hAnsi="Calibri" w:cs="Calibri"/>
          <w:bCs/>
        </w:rPr>
        <w:t xml:space="preserve"> </w:t>
      </w:r>
    </w:p>
    <w:p w14:paraId="0E3C61AD" w14:textId="77777777" w:rsidR="00AF0301" w:rsidRPr="00EF17B8" w:rsidRDefault="00AF0301" w:rsidP="00AF0301">
      <w:pPr>
        <w:pStyle w:val="a3"/>
        <w:spacing w:line="276" w:lineRule="auto"/>
        <w:jc w:val="center"/>
        <w:rPr>
          <w:b/>
          <w:bCs/>
        </w:rPr>
      </w:pPr>
      <w:r w:rsidRPr="00EF17B8">
        <w:rPr>
          <w:b/>
          <w:bCs/>
          <w:lang w:val="en-US"/>
        </w:rPr>
        <w:t xml:space="preserve">Erasmus+ </w:t>
      </w:r>
      <w:r w:rsidRPr="00EF17B8">
        <w:rPr>
          <w:b/>
          <w:bCs/>
        </w:rPr>
        <w:t>Project</w:t>
      </w:r>
      <w:r w:rsidRPr="00EF17B8">
        <w:rPr>
          <w:b/>
          <w:bCs/>
          <w:lang w:val="en-US"/>
        </w:rPr>
        <w:t xml:space="preserve">: </w:t>
      </w:r>
      <w:r w:rsidRPr="00EF17B8">
        <w:rPr>
          <w:b/>
          <w:bCs/>
        </w:rPr>
        <w:t>Schule macht Nachhaltigkeit - Nachhaltigkeit macht Schule</w:t>
      </w:r>
    </w:p>
    <w:p w14:paraId="3D7BD8FA" w14:textId="77777777" w:rsidR="00AF0301" w:rsidRPr="00EF17B8" w:rsidRDefault="00AF0301" w:rsidP="00AF0301">
      <w:pPr>
        <w:pStyle w:val="a3"/>
        <w:spacing w:line="276" w:lineRule="auto"/>
        <w:jc w:val="center"/>
        <w:rPr>
          <w:b/>
          <w:bCs/>
          <w:lang w:val="en-US"/>
        </w:rPr>
      </w:pPr>
      <w:r w:rsidRPr="00EF17B8">
        <w:rPr>
          <w:b/>
          <w:bCs/>
          <w:lang w:val="en-US"/>
        </w:rPr>
        <w:t>(</w:t>
      </w:r>
      <w:r w:rsidRPr="00EF17B8">
        <w:rPr>
          <w:b/>
          <w:bCs/>
        </w:rPr>
        <w:t>A lesson in sustainability: Make your school greener and yourself too</w:t>
      </w:r>
      <w:r w:rsidRPr="00EF17B8">
        <w:rPr>
          <w:b/>
          <w:bCs/>
          <w:lang w:val="en-US"/>
        </w:rPr>
        <w:t>)</w:t>
      </w:r>
    </w:p>
    <w:p w14:paraId="533FD253" w14:textId="77777777" w:rsidR="00AF0301" w:rsidRPr="00EF17B8" w:rsidRDefault="00AF0301" w:rsidP="00AF0301">
      <w:pPr>
        <w:pStyle w:val="a3"/>
        <w:spacing w:line="276" w:lineRule="auto"/>
        <w:jc w:val="center"/>
        <w:rPr>
          <w:b/>
          <w:bCs/>
        </w:rPr>
      </w:pPr>
      <w:r w:rsidRPr="00EF17B8">
        <w:rPr>
          <w:b/>
          <w:bCs/>
        </w:rPr>
        <w:t>2020-1-DE03-KA229-077458</w:t>
      </w:r>
    </w:p>
    <w:p w14:paraId="52749C62" w14:textId="77777777" w:rsidR="00AF0301" w:rsidRDefault="00AF0301" w:rsidP="00AF0301">
      <w:r w:rsidRPr="00EF17B8">
        <w:rPr>
          <w:b/>
          <w:bCs/>
          <w:noProof/>
        </w:rPr>
        <w:drawing>
          <wp:anchor distT="0" distB="0" distL="114300" distR="114300" simplePos="0" relativeHeight="251660288" behindDoc="0" locked="0" layoutInCell="1" allowOverlap="1" wp14:anchorId="09D1E7F1" wp14:editId="54BBD188">
            <wp:simplePos x="0" y="0"/>
            <wp:positionH relativeFrom="margin">
              <wp:posOffset>1742440</wp:posOffset>
            </wp:positionH>
            <wp:positionV relativeFrom="margin">
              <wp:posOffset>2375535</wp:posOffset>
            </wp:positionV>
            <wp:extent cx="1844040" cy="526415"/>
            <wp:effectExtent l="0" t="0" r="3810" b="698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040" cy="526415"/>
                    </a:xfrm>
                    <a:prstGeom prst="rect">
                      <a:avLst/>
                    </a:prstGeom>
                    <a:noFill/>
                  </pic:spPr>
                </pic:pic>
              </a:graphicData>
            </a:graphic>
            <wp14:sizeRelH relativeFrom="margin">
              <wp14:pctWidth>0</wp14:pctWidth>
            </wp14:sizeRelH>
            <wp14:sizeRelV relativeFrom="margin">
              <wp14:pctHeight>0</wp14:pctHeight>
            </wp14:sizeRelV>
          </wp:anchor>
        </w:drawing>
      </w:r>
    </w:p>
    <w:p w14:paraId="5EA03A76" w14:textId="77777777" w:rsidR="00AF0301" w:rsidRDefault="00AF0301" w:rsidP="00AF0301"/>
    <w:p w14:paraId="43EF990F" w14:textId="77777777" w:rsidR="00AF0301" w:rsidRPr="00C94019" w:rsidRDefault="00AF0301" w:rsidP="00AF0301"/>
    <w:p w14:paraId="7460C596" w14:textId="2C309298" w:rsidR="00AF0301" w:rsidRPr="002604DD" w:rsidRDefault="00AF0301" w:rsidP="002604DD">
      <w:pPr>
        <w:pStyle w:val="1"/>
        <w:spacing w:after="240"/>
        <w:rPr>
          <w:b/>
          <w:bCs/>
          <w:lang w:val="en-US"/>
        </w:rPr>
      </w:pPr>
      <w:r w:rsidRPr="002604DD">
        <w:rPr>
          <w:b/>
          <w:bCs/>
          <w:lang w:val="en-US"/>
        </w:rPr>
        <w:t>Report of the 2</w:t>
      </w:r>
      <w:r w:rsidRPr="002604DD">
        <w:rPr>
          <w:b/>
          <w:bCs/>
        </w:rPr>
        <w:t>nd Short-term exchange of groups of pupils</w:t>
      </w:r>
      <w:r w:rsidRPr="002604DD">
        <w:rPr>
          <w:b/>
          <w:bCs/>
          <w:lang w:val="en-US"/>
        </w:rPr>
        <w:t xml:space="preserve"> </w:t>
      </w:r>
    </w:p>
    <w:p w14:paraId="5E74904F" w14:textId="1C022B71" w:rsidR="00EA40FB" w:rsidRDefault="00EA40FB" w:rsidP="002604DD">
      <w:pPr>
        <w:pStyle w:val="2"/>
        <w:spacing w:after="240"/>
        <w:rPr>
          <w:lang w:val="en-US"/>
        </w:rPr>
      </w:pPr>
      <w:r w:rsidRPr="00EA40FB">
        <w:rPr>
          <w:lang w:val="en-US"/>
        </w:rPr>
        <w:t>“Studying the past and the present, looking at a sustainable future”</w:t>
      </w:r>
    </w:p>
    <w:p w14:paraId="089AF184" w14:textId="5396BEF5" w:rsidR="00AF0301" w:rsidRPr="00E5622B" w:rsidRDefault="00AF0301" w:rsidP="00AF0301">
      <w:pPr>
        <w:jc w:val="both"/>
        <w:rPr>
          <w:rFonts w:cstheme="minorHAnsi"/>
          <w:lang w:val="en-US"/>
        </w:rPr>
      </w:pPr>
      <w:r w:rsidRPr="00E5622B">
        <w:rPr>
          <w:rFonts w:cstheme="minorHAnsi"/>
          <w:lang w:val="en-US"/>
        </w:rPr>
        <w:t>The second exchange of groups of pupils of the Erasmus+ project Schule macht Nachhaltigkeit - Nachhaltigkeit macht Schule / A lesson in sustainability: Make your school greener and yourself too was held at Geniko Lykeio Paralias in Patras, Greece, from 3</w:t>
      </w:r>
      <w:r w:rsidRPr="00E5622B">
        <w:rPr>
          <w:rFonts w:cstheme="minorHAnsi"/>
          <w:vertAlign w:val="superscript"/>
          <w:lang w:val="en-US"/>
        </w:rPr>
        <w:t>rd</w:t>
      </w:r>
      <w:r w:rsidRPr="00E5622B">
        <w:rPr>
          <w:rFonts w:cstheme="minorHAnsi"/>
          <w:lang w:val="en-US"/>
        </w:rPr>
        <w:t xml:space="preserve"> to 7</w:t>
      </w:r>
      <w:r w:rsidRPr="00E5622B">
        <w:rPr>
          <w:rFonts w:cstheme="minorHAnsi"/>
          <w:vertAlign w:val="superscript"/>
          <w:lang w:val="en-US"/>
        </w:rPr>
        <w:t>th</w:t>
      </w:r>
      <w:r w:rsidRPr="00E5622B">
        <w:rPr>
          <w:rFonts w:cstheme="minorHAnsi"/>
          <w:lang w:val="en-US"/>
        </w:rPr>
        <w:t xml:space="preserve"> October 2022 with the attendance of 8 teachers and 20 students from</w:t>
      </w:r>
      <w:r w:rsidR="00EA40FB" w:rsidRPr="00E5622B">
        <w:rPr>
          <w:rFonts w:cstheme="minorHAnsi"/>
          <w:lang w:val="en-US"/>
        </w:rPr>
        <w:t xml:space="preserve"> the partner schools</w:t>
      </w:r>
      <w:r w:rsidRPr="00E5622B">
        <w:rPr>
          <w:rFonts w:cstheme="minorHAnsi"/>
          <w:lang w:val="en-US"/>
        </w:rPr>
        <w:t xml:space="preserve"> </w:t>
      </w:r>
      <w:r w:rsidR="00EA40FB" w:rsidRPr="00E5622B">
        <w:rPr>
          <w:rFonts w:cstheme="minorHAnsi"/>
          <w:lang w:val="en-US"/>
        </w:rPr>
        <w:t xml:space="preserve">Daniel Theysohn IGS Waldfischbach-Burgalben, </w:t>
      </w:r>
      <w:r w:rsidRPr="00E5622B">
        <w:rPr>
          <w:rFonts w:cstheme="minorHAnsi"/>
          <w:lang w:val="en-US"/>
        </w:rPr>
        <w:t xml:space="preserve">Germany, </w:t>
      </w:r>
      <w:r w:rsidR="00EA40FB" w:rsidRPr="00E5622B">
        <w:rPr>
          <w:rFonts w:cstheme="minorHAnsi"/>
          <w:lang w:val="en-US"/>
        </w:rPr>
        <w:t xml:space="preserve">IIS L. da Vinci-Nitti, Potenza, </w:t>
      </w:r>
      <w:r w:rsidRPr="00E5622B">
        <w:rPr>
          <w:rFonts w:cstheme="minorHAnsi"/>
          <w:lang w:val="en-US"/>
        </w:rPr>
        <w:t xml:space="preserve">Italy, </w:t>
      </w:r>
      <w:r w:rsidR="00EA40FB" w:rsidRPr="00E5622B">
        <w:rPr>
          <w:rFonts w:cstheme="minorHAnsi"/>
          <w:lang w:val="en-US"/>
        </w:rPr>
        <w:t xml:space="preserve">Traku Gimnazija, Trakai, </w:t>
      </w:r>
      <w:r w:rsidRPr="00E5622B">
        <w:rPr>
          <w:rFonts w:cstheme="minorHAnsi"/>
          <w:lang w:val="en-US"/>
        </w:rPr>
        <w:t xml:space="preserve">Lithuania and </w:t>
      </w:r>
      <w:r w:rsidR="00EA40FB" w:rsidRPr="00E5622B">
        <w:rPr>
          <w:rFonts w:cstheme="minorHAnsi"/>
          <w:lang w:val="en-US"/>
        </w:rPr>
        <w:t xml:space="preserve">IES Pablo Picasso, Malaga, </w:t>
      </w:r>
      <w:r w:rsidRPr="00E5622B">
        <w:rPr>
          <w:rFonts w:cstheme="minorHAnsi"/>
          <w:lang w:val="en-US"/>
        </w:rPr>
        <w:t xml:space="preserve">Spain, along with 15 students and 7 teachers from </w:t>
      </w:r>
      <w:r w:rsidR="00436F7C" w:rsidRPr="00E5622B">
        <w:rPr>
          <w:rFonts w:cstheme="minorHAnsi"/>
          <w:lang w:val="en-US"/>
        </w:rPr>
        <w:t>the hosting school</w:t>
      </w:r>
      <w:r w:rsidRPr="00E5622B">
        <w:rPr>
          <w:rFonts w:cstheme="minorHAnsi"/>
          <w:lang w:val="en-US"/>
        </w:rPr>
        <w:t>.</w:t>
      </w:r>
    </w:p>
    <w:p w14:paraId="6E1AF016" w14:textId="250E4A72" w:rsidR="001B1943" w:rsidRPr="00E5622B" w:rsidRDefault="005F1A6A" w:rsidP="001B1943">
      <w:pPr>
        <w:jc w:val="both"/>
        <w:rPr>
          <w:rFonts w:cstheme="minorHAnsi"/>
          <w:lang w:val="en-US"/>
        </w:rPr>
      </w:pPr>
      <w:r w:rsidRPr="00E5622B">
        <w:rPr>
          <w:rFonts w:cstheme="minorHAnsi"/>
          <w:lang w:val="en-US"/>
        </w:rPr>
        <w:t xml:space="preserve">The </w:t>
      </w:r>
      <w:r w:rsidR="00436F7C" w:rsidRPr="00E5622B">
        <w:rPr>
          <w:rFonts w:cstheme="minorHAnsi"/>
          <w:lang w:val="en-US"/>
        </w:rPr>
        <w:t>O</w:t>
      </w:r>
      <w:r w:rsidRPr="00E5622B">
        <w:rPr>
          <w:rFonts w:cstheme="minorHAnsi"/>
          <w:lang w:val="en-US"/>
        </w:rPr>
        <w:t xml:space="preserve">fficial </w:t>
      </w:r>
      <w:r w:rsidR="00436F7C" w:rsidRPr="00E5622B">
        <w:rPr>
          <w:rFonts w:cstheme="minorHAnsi"/>
          <w:lang w:val="en-US"/>
        </w:rPr>
        <w:t>O</w:t>
      </w:r>
      <w:r w:rsidRPr="00E5622B">
        <w:rPr>
          <w:rFonts w:cstheme="minorHAnsi"/>
          <w:lang w:val="en-US"/>
        </w:rPr>
        <w:t xml:space="preserve">pening of the exchange took place on </w:t>
      </w:r>
      <w:r w:rsidRPr="00E5622B">
        <w:rPr>
          <w:rFonts w:cstheme="minorHAnsi"/>
          <w:b/>
          <w:bCs/>
          <w:lang w:val="en-US"/>
        </w:rPr>
        <w:t>Monday, October 3</w:t>
      </w:r>
      <w:r w:rsidRPr="00E5622B">
        <w:rPr>
          <w:rFonts w:cstheme="minorHAnsi"/>
          <w:b/>
          <w:bCs/>
          <w:vertAlign w:val="superscript"/>
          <w:lang w:val="en-US"/>
        </w:rPr>
        <w:t>rd</w:t>
      </w:r>
      <w:r w:rsidRPr="00E5622B">
        <w:rPr>
          <w:rFonts w:cstheme="minorHAnsi"/>
          <w:lang w:val="en-US"/>
        </w:rPr>
        <w:t xml:space="preserve">, in the school's </w:t>
      </w:r>
      <w:r w:rsidR="00CB3996" w:rsidRPr="00E5622B">
        <w:rPr>
          <w:rFonts w:cstheme="minorHAnsi"/>
          <w:lang w:val="en-US"/>
        </w:rPr>
        <w:t>amphitheater</w:t>
      </w:r>
      <w:r w:rsidRPr="00E5622B">
        <w:rPr>
          <w:rFonts w:cstheme="minorHAnsi"/>
          <w:lang w:val="en-US"/>
        </w:rPr>
        <w:t>, with greetings from the Headteacher, Mr. Athanasios Lionas, the Director of Secondary Education of Achaia</w:t>
      </w:r>
      <w:r w:rsidRPr="00E5622B">
        <w:rPr>
          <w:rFonts w:cstheme="minorHAnsi"/>
        </w:rPr>
        <w:t xml:space="preserve"> </w:t>
      </w:r>
      <w:r w:rsidRPr="00E5622B">
        <w:rPr>
          <w:rFonts w:cstheme="minorHAnsi"/>
          <w:lang w:val="en-US"/>
        </w:rPr>
        <w:t>Prefecture, Mrs. Eugenia Pierri, and the Head of Environmental Education of Achaia</w:t>
      </w:r>
      <w:r w:rsidRPr="00E5622B">
        <w:rPr>
          <w:rFonts w:cstheme="minorHAnsi"/>
        </w:rPr>
        <w:t xml:space="preserve"> </w:t>
      </w:r>
      <w:r w:rsidRPr="00E5622B">
        <w:rPr>
          <w:rFonts w:cstheme="minorHAnsi"/>
          <w:lang w:val="en-US"/>
        </w:rPr>
        <w:t>M</w:t>
      </w:r>
      <w:r w:rsidR="00436F7C" w:rsidRPr="00E5622B">
        <w:rPr>
          <w:rFonts w:cstheme="minorHAnsi"/>
          <w:lang w:val="en-US"/>
        </w:rPr>
        <w:t>r</w:t>
      </w:r>
      <w:r w:rsidRPr="00E5622B">
        <w:rPr>
          <w:rFonts w:cstheme="minorHAnsi"/>
          <w:lang w:val="en-US"/>
        </w:rPr>
        <w:t xml:space="preserve">s. Ioanna Papaioannou. </w:t>
      </w:r>
      <w:r w:rsidR="00CB3996" w:rsidRPr="00E5622B">
        <w:rPr>
          <w:rFonts w:cstheme="minorHAnsi"/>
          <w:lang w:val="en-US"/>
        </w:rPr>
        <w:t xml:space="preserve">The students of the hosting school welcomed the partners with a short musical event and danced "sirtaki". </w:t>
      </w:r>
      <w:r w:rsidR="002604DD" w:rsidRPr="00E5622B">
        <w:rPr>
          <w:rFonts w:cstheme="minorHAnsi"/>
          <w:lang w:val="en-US"/>
        </w:rPr>
        <w:t xml:space="preserve"> </w:t>
      </w:r>
      <w:r w:rsidR="000A18D0" w:rsidRPr="00E5622B">
        <w:rPr>
          <w:rFonts w:cstheme="minorHAnsi"/>
          <w:lang w:val="en-US"/>
        </w:rPr>
        <w:t xml:space="preserve">After listening to the European anthem, the partners introduced themselves and presented their regions and schools </w:t>
      </w:r>
      <w:r w:rsidR="005C7BB0" w:rsidRPr="00E5622B">
        <w:rPr>
          <w:rFonts w:cstheme="minorHAnsi"/>
          <w:lang w:val="en-US"/>
        </w:rPr>
        <w:t>via</w:t>
      </w:r>
      <w:r w:rsidR="000A18D0" w:rsidRPr="00E5622B">
        <w:rPr>
          <w:rFonts w:cstheme="minorHAnsi"/>
          <w:lang w:val="en-US"/>
        </w:rPr>
        <w:t xml:space="preserve"> videos and presentations. </w:t>
      </w:r>
    </w:p>
    <w:p w14:paraId="7417A992" w14:textId="1AEE9C32" w:rsidR="00FB2A4F" w:rsidRPr="00E5622B" w:rsidRDefault="00436F7C" w:rsidP="00FB2A4F">
      <w:pPr>
        <w:jc w:val="both"/>
        <w:rPr>
          <w:rFonts w:cstheme="minorHAnsi"/>
          <w:lang w:val="en-US"/>
        </w:rPr>
      </w:pPr>
      <w:r w:rsidRPr="00E5622B">
        <w:rPr>
          <w:rFonts w:cstheme="minorHAnsi"/>
          <w:lang w:val="en-US"/>
        </w:rPr>
        <w:t>S</w:t>
      </w:r>
      <w:r w:rsidR="001B1943" w:rsidRPr="00E5622B">
        <w:rPr>
          <w:rFonts w:cstheme="minorHAnsi"/>
          <w:lang w:val="en-US"/>
        </w:rPr>
        <w:t>tudents</w:t>
      </w:r>
      <w:r w:rsidRPr="00E5622B">
        <w:rPr>
          <w:rFonts w:cstheme="minorHAnsi"/>
          <w:lang w:val="en-US"/>
        </w:rPr>
        <w:t xml:space="preserve"> from all partner schools</w:t>
      </w:r>
      <w:r w:rsidR="001B1943" w:rsidRPr="00E5622B">
        <w:rPr>
          <w:rFonts w:cstheme="minorHAnsi"/>
          <w:lang w:val="en-US"/>
        </w:rPr>
        <w:t xml:space="preserve"> prepared this mobility by working remotely in international teams. </w:t>
      </w:r>
      <w:r w:rsidR="00CB3996" w:rsidRPr="00E5622B">
        <w:rPr>
          <w:rFonts w:cstheme="minorHAnsi"/>
          <w:lang w:val="en-US"/>
        </w:rPr>
        <w:t>Team members met for the first time in person at the official opening of the exchange and presented their work on the "Sustainability Travel Guide"</w:t>
      </w:r>
      <w:r w:rsidR="001B1943" w:rsidRPr="00E5622B">
        <w:rPr>
          <w:rFonts w:cstheme="minorHAnsi"/>
          <w:lang w:val="en-US"/>
        </w:rPr>
        <w:t>.</w:t>
      </w:r>
      <w:r w:rsidR="00FB2A4F" w:rsidRPr="00E5622B">
        <w:rPr>
          <w:rFonts w:cstheme="minorHAnsi"/>
          <w:lang w:val="en-US"/>
        </w:rPr>
        <w:t xml:space="preserve"> Afterwards, the students of GEL Paralias guided the partners around the school grounds, presenting the sustainability agenda.</w:t>
      </w:r>
    </w:p>
    <w:p w14:paraId="745D25D5" w14:textId="469E7859" w:rsidR="007C34EA" w:rsidRPr="00E5622B" w:rsidRDefault="00FB2A4F" w:rsidP="00FB2A4F">
      <w:pPr>
        <w:jc w:val="both"/>
        <w:rPr>
          <w:rFonts w:cstheme="minorHAnsi"/>
          <w:lang w:val="en-US"/>
        </w:rPr>
      </w:pPr>
      <w:r w:rsidRPr="00E5622B">
        <w:rPr>
          <w:rFonts w:cstheme="minorHAnsi"/>
          <w:lang w:val="en-US"/>
        </w:rPr>
        <w:t>After</w:t>
      </w:r>
      <w:r w:rsidR="00F10971" w:rsidRPr="00E5622B">
        <w:rPr>
          <w:rFonts w:cstheme="minorHAnsi"/>
          <w:lang w:val="en-US"/>
        </w:rPr>
        <w:t xml:space="preserve"> </w:t>
      </w:r>
      <w:r w:rsidRPr="00E5622B">
        <w:rPr>
          <w:rFonts w:cstheme="minorHAnsi"/>
          <w:lang w:val="en-US"/>
        </w:rPr>
        <w:t xml:space="preserve">lunch, the group visited the Cultural site of the </w:t>
      </w:r>
      <w:r w:rsidR="00E04FE0" w:rsidRPr="00E5622B">
        <w:rPr>
          <w:rFonts w:cstheme="minorHAnsi"/>
          <w:lang w:val="en-US"/>
        </w:rPr>
        <w:t>«</w:t>
      </w:r>
      <w:r w:rsidRPr="00E5622B">
        <w:rPr>
          <w:rFonts w:cstheme="minorHAnsi"/>
          <w:lang w:val="en-US"/>
        </w:rPr>
        <w:t>Old Slaughterhouse of Patras</w:t>
      </w:r>
      <w:r w:rsidR="00E04FE0" w:rsidRPr="00E5622B">
        <w:rPr>
          <w:rFonts w:cstheme="minorHAnsi"/>
          <w:lang w:val="en-US"/>
        </w:rPr>
        <w:t>»</w:t>
      </w:r>
      <w:r w:rsidRPr="00E5622B">
        <w:rPr>
          <w:rFonts w:cstheme="minorHAnsi"/>
          <w:lang w:val="en-US"/>
        </w:rPr>
        <w:t xml:space="preserve"> and participated in a workshop to create "alternative carnival mask</w:t>
      </w:r>
      <w:r w:rsidR="00F10971" w:rsidRPr="00E5622B">
        <w:rPr>
          <w:rFonts w:cstheme="minorHAnsi"/>
          <w:lang w:val="en-US"/>
        </w:rPr>
        <w:t>s</w:t>
      </w:r>
      <w:r w:rsidRPr="00E5622B">
        <w:rPr>
          <w:rFonts w:cstheme="minorHAnsi"/>
          <w:lang w:val="en-US"/>
        </w:rPr>
        <w:t>" with recyclable materials. The activity combined environmental awareness, reuse of materials, imagination and creativity.</w:t>
      </w:r>
    </w:p>
    <w:p w14:paraId="0FE46944" w14:textId="62D066C4" w:rsidR="00FB2A4F" w:rsidRPr="00E5622B" w:rsidRDefault="00AD1590" w:rsidP="00FB2A4F">
      <w:pPr>
        <w:jc w:val="both"/>
        <w:rPr>
          <w:rFonts w:cstheme="minorHAnsi"/>
          <w:lang w:val="en-US"/>
        </w:rPr>
      </w:pPr>
      <w:r w:rsidRPr="00E5622B">
        <w:rPr>
          <w:rFonts w:cstheme="minorHAnsi"/>
          <w:lang w:val="en-US"/>
        </w:rPr>
        <w:lastRenderedPageBreak/>
        <w:t xml:space="preserve">On </w:t>
      </w:r>
      <w:r w:rsidRPr="00E5622B">
        <w:rPr>
          <w:rFonts w:cstheme="minorHAnsi"/>
          <w:b/>
          <w:bCs/>
          <w:lang w:val="en-US"/>
        </w:rPr>
        <w:t>Tuesday, October 4</w:t>
      </w:r>
      <w:r w:rsidR="00434D7B" w:rsidRPr="00E5622B">
        <w:rPr>
          <w:rFonts w:cstheme="minorHAnsi"/>
          <w:b/>
          <w:bCs/>
          <w:vertAlign w:val="superscript"/>
          <w:lang w:val="en-US"/>
        </w:rPr>
        <w:t>th</w:t>
      </w:r>
      <w:r w:rsidRPr="00E5622B">
        <w:rPr>
          <w:rFonts w:cstheme="minorHAnsi"/>
          <w:lang w:val="en-US"/>
        </w:rPr>
        <w:t xml:space="preserve">, the </w:t>
      </w:r>
      <w:r w:rsidR="00195EB9" w:rsidRPr="00E5622B">
        <w:rPr>
          <w:rFonts w:cstheme="minorHAnsi"/>
          <w:lang w:val="en-US"/>
        </w:rPr>
        <w:t>schedule</w:t>
      </w:r>
      <w:r w:rsidRPr="00E5622B">
        <w:rPr>
          <w:rFonts w:cstheme="minorHAnsi"/>
          <w:lang w:val="en-US"/>
        </w:rPr>
        <w:t xml:space="preserve"> included a trip to the “Kotychi – Strofylia National Wetlands Park”</w:t>
      </w:r>
      <w:r w:rsidR="00195EB9" w:rsidRPr="00E5622B">
        <w:rPr>
          <w:rFonts w:cstheme="minorHAnsi"/>
          <w:lang w:val="en-US"/>
        </w:rPr>
        <w:t xml:space="preserve">, </w:t>
      </w:r>
      <w:r w:rsidRPr="00E5622B">
        <w:rPr>
          <w:rFonts w:cstheme="minorHAnsi"/>
          <w:lang w:val="en-US"/>
        </w:rPr>
        <w:t>protected under the Ramsar Convention and part of the Natura 2000 Network. Following a hiking trail inside the forest</w:t>
      </w:r>
      <w:r w:rsidRPr="00E5622B">
        <w:rPr>
          <w:rFonts w:cstheme="minorHAnsi"/>
        </w:rPr>
        <w:t xml:space="preserve"> </w:t>
      </w:r>
      <w:r w:rsidR="00E04FE0" w:rsidRPr="00E5622B">
        <w:rPr>
          <w:rFonts w:cstheme="minorHAnsi"/>
          <w:lang w:val="en-US"/>
        </w:rPr>
        <w:t>the group</w:t>
      </w:r>
      <w:r w:rsidRPr="00E5622B">
        <w:rPr>
          <w:rFonts w:cstheme="minorHAnsi"/>
          <w:lang w:val="en-US"/>
        </w:rPr>
        <w:t xml:space="preserve"> learned that this particular forest has an ecological impact throughout Europe as it is a habitat for rare birds</w:t>
      </w:r>
      <w:r w:rsidR="00E04FE0" w:rsidRPr="00E5622B">
        <w:rPr>
          <w:rFonts w:cstheme="minorHAnsi"/>
          <w:lang w:val="en-US"/>
        </w:rPr>
        <w:t xml:space="preserve"> and other </w:t>
      </w:r>
      <w:r w:rsidRPr="00E5622B">
        <w:rPr>
          <w:rFonts w:cstheme="minorHAnsi"/>
          <w:lang w:val="en-US"/>
        </w:rPr>
        <w:t xml:space="preserve">species of fauna and flora. </w:t>
      </w:r>
      <w:r w:rsidR="005B2637" w:rsidRPr="00E5622B">
        <w:rPr>
          <w:rFonts w:cstheme="minorHAnsi"/>
          <w:lang w:val="el-GR"/>
        </w:rPr>
        <w:t>Ο</w:t>
      </w:r>
      <w:r w:rsidR="006A76CC" w:rsidRPr="00E5622B">
        <w:rPr>
          <w:rFonts w:cstheme="minorHAnsi"/>
          <w:lang w:val="en-US"/>
        </w:rPr>
        <w:t>bservation</w:t>
      </w:r>
      <w:r w:rsidR="005B2637" w:rsidRPr="00E5622B">
        <w:rPr>
          <w:rFonts w:cstheme="minorHAnsi"/>
          <w:lang w:val="en-US"/>
        </w:rPr>
        <w:t xml:space="preserve"> of the lagoon </w:t>
      </w:r>
      <w:r w:rsidR="006A76CC" w:rsidRPr="00E5622B">
        <w:rPr>
          <w:rFonts w:cstheme="minorHAnsi"/>
          <w:lang w:val="en-US"/>
        </w:rPr>
        <w:t>“</w:t>
      </w:r>
      <w:r w:rsidR="005B2637" w:rsidRPr="00E5622B">
        <w:rPr>
          <w:rFonts w:cstheme="minorHAnsi"/>
          <w:lang w:val="en-US"/>
        </w:rPr>
        <w:t>Prokopos</w:t>
      </w:r>
      <w:r w:rsidR="006A76CC" w:rsidRPr="00E5622B">
        <w:rPr>
          <w:rFonts w:cstheme="minorHAnsi"/>
          <w:lang w:val="en-US"/>
        </w:rPr>
        <w:t>”</w:t>
      </w:r>
      <w:r w:rsidR="005B2637" w:rsidRPr="00E5622B">
        <w:rPr>
          <w:rFonts w:cstheme="minorHAnsi"/>
          <w:lang w:val="en-US"/>
        </w:rPr>
        <w:t xml:space="preserve"> with telescopes</w:t>
      </w:r>
      <w:r w:rsidR="00F10971" w:rsidRPr="00E5622B">
        <w:rPr>
          <w:rFonts w:cstheme="minorHAnsi"/>
          <w:lang w:val="en-US"/>
        </w:rPr>
        <w:t xml:space="preserve"> and</w:t>
      </w:r>
      <w:r w:rsidR="005B2637" w:rsidRPr="00E5622B">
        <w:rPr>
          <w:rFonts w:cstheme="minorHAnsi"/>
          <w:lang w:val="en-US"/>
        </w:rPr>
        <w:t xml:space="preserve"> bird watching</w:t>
      </w:r>
      <w:r w:rsidR="00F10971" w:rsidRPr="00E5622B">
        <w:rPr>
          <w:rFonts w:cstheme="minorHAnsi"/>
          <w:lang w:val="en-US"/>
        </w:rPr>
        <w:t xml:space="preserve"> followed</w:t>
      </w:r>
      <w:r w:rsidR="005B2637" w:rsidRPr="00E5622B">
        <w:rPr>
          <w:rFonts w:cstheme="minorHAnsi"/>
          <w:lang w:val="en-US"/>
        </w:rPr>
        <w:t xml:space="preserve">. </w:t>
      </w:r>
      <w:r w:rsidR="00F10971" w:rsidRPr="00E5622B">
        <w:rPr>
          <w:rFonts w:cstheme="minorHAnsi"/>
          <w:lang w:val="en-US"/>
        </w:rPr>
        <w:t>The visit was combined with a</w:t>
      </w:r>
      <w:r w:rsidR="00F14581" w:rsidRPr="00E5622B">
        <w:rPr>
          <w:rFonts w:cstheme="minorHAnsi"/>
          <w:lang w:val="en-US"/>
        </w:rPr>
        <w:t xml:space="preserve"> green act, cleaning</w:t>
      </w:r>
      <w:r w:rsidR="00F10971" w:rsidRPr="00E5622B">
        <w:rPr>
          <w:rFonts w:cstheme="minorHAnsi"/>
          <w:lang w:val="en-US"/>
        </w:rPr>
        <w:t xml:space="preserve"> part of</w:t>
      </w:r>
      <w:r w:rsidR="00F14581" w:rsidRPr="00E5622B">
        <w:rPr>
          <w:rFonts w:cstheme="minorHAnsi"/>
          <w:lang w:val="en-US"/>
        </w:rPr>
        <w:t xml:space="preserve"> Kalogria beach, participating in </w:t>
      </w:r>
      <w:r w:rsidR="005B2637" w:rsidRPr="00E5622B">
        <w:rPr>
          <w:rFonts w:cstheme="minorHAnsi"/>
          <w:lang w:val="en-US"/>
        </w:rPr>
        <w:t xml:space="preserve">the </w:t>
      </w:r>
      <w:r w:rsidR="005B2637" w:rsidRPr="00E5622B">
        <w:rPr>
          <w:rFonts w:cstheme="minorHAnsi"/>
          <w:b/>
          <w:bCs/>
          <w:lang w:val="en-US"/>
        </w:rPr>
        <w:t>#</w:t>
      </w:r>
      <w:r w:rsidR="00F14581" w:rsidRPr="00E5622B">
        <w:rPr>
          <w:rFonts w:cstheme="minorHAnsi"/>
          <w:b/>
          <w:bCs/>
          <w:lang w:val="en-US"/>
        </w:rPr>
        <w:t>EUBeachCleanup Campaign</w:t>
      </w:r>
      <w:r w:rsidR="00F14581" w:rsidRPr="00E5622B">
        <w:rPr>
          <w:rFonts w:cstheme="minorHAnsi"/>
          <w:lang w:val="en-US"/>
        </w:rPr>
        <w:t>.</w:t>
      </w:r>
    </w:p>
    <w:p w14:paraId="1B086C63" w14:textId="647FFCE2" w:rsidR="00F14581" w:rsidRPr="00E5622B" w:rsidRDefault="00460A6D" w:rsidP="00FB2A4F">
      <w:pPr>
        <w:jc w:val="both"/>
        <w:rPr>
          <w:rFonts w:cstheme="minorHAnsi"/>
          <w:lang w:val="en-US"/>
        </w:rPr>
      </w:pPr>
      <w:r w:rsidRPr="00E5622B">
        <w:rPr>
          <w:rFonts w:cstheme="minorHAnsi"/>
          <w:lang w:val="en-US"/>
        </w:rPr>
        <w:t>Lunch took place at</w:t>
      </w:r>
      <w:r w:rsidR="005B2637" w:rsidRPr="00E5622B">
        <w:rPr>
          <w:rFonts w:cstheme="minorHAnsi"/>
          <w:lang w:val="en-US"/>
        </w:rPr>
        <w:t xml:space="preserve"> "Alykes",</w:t>
      </w:r>
      <w:r w:rsidR="00F14581" w:rsidRPr="00E5622B">
        <w:rPr>
          <w:rFonts w:cstheme="minorHAnsi"/>
          <w:lang w:val="en-US"/>
        </w:rPr>
        <w:t xml:space="preserve"> a small fishing village in a bay of the Gulf of Patras</w:t>
      </w:r>
      <w:r w:rsidR="005B2637" w:rsidRPr="00E5622B">
        <w:rPr>
          <w:rFonts w:cstheme="minorHAnsi"/>
          <w:lang w:val="en-US"/>
        </w:rPr>
        <w:t>, where there</w:t>
      </w:r>
      <w:r w:rsidR="00F14581" w:rsidRPr="00E5622B">
        <w:rPr>
          <w:rFonts w:cstheme="minorHAnsi"/>
          <w:lang w:val="en-US"/>
        </w:rPr>
        <w:t xml:space="preserve"> is a fishing fleet that feeds the local market with fresh fish all year round.</w:t>
      </w:r>
      <w:r w:rsidR="005B2637" w:rsidRPr="00E5622B">
        <w:rPr>
          <w:rFonts w:cstheme="minorHAnsi"/>
        </w:rPr>
        <w:t xml:space="preserve"> </w:t>
      </w:r>
      <w:r w:rsidR="005B2637" w:rsidRPr="00E5622B">
        <w:rPr>
          <w:rFonts w:cstheme="minorHAnsi"/>
          <w:lang w:val="en-US"/>
        </w:rPr>
        <w:t>Lunch included fresh, local and seasonal food at a traditional fish tavern.</w:t>
      </w:r>
    </w:p>
    <w:p w14:paraId="4D107817" w14:textId="55A0220A" w:rsidR="005B2637" w:rsidRPr="00E5622B" w:rsidRDefault="005B2637" w:rsidP="005B2637">
      <w:pPr>
        <w:jc w:val="both"/>
        <w:rPr>
          <w:rFonts w:cstheme="minorHAnsi"/>
          <w:lang w:val="en-US"/>
        </w:rPr>
      </w:pPr>
      <w:r w:rsidRPr="00E5622B">
        <w:rPr>
          <w:rFonts w:cstheme="minorHAnsi"/>
          <w:b/>
          <w:bCs/>
          <w:lang w:val="en-US"/>
        </w:rPr>
        <w:t>Wednesday 5</w:t>
      </w:r>
      <w:r w:rsidR="00434D7B" w:rsidRPr="00E5622B">
        <w:rPr>
          <w:rFonts w:cstheme="minorHAnsi"/>
          <w:b/>
          <w:bCs/>
          <w:vertAlign w:val="superscript"/>
          <w:lang w:val="en-US"/>
        </w:rPr>
        <w:t>th</w:t>
      </w:r>
      <w:r w:rsidRPr="00E5622B">
        <w:rPr>
          <w:rFonts w:cstheme="minorHAnsi"/>
          <w:b/>
          <w:bCs/>
          <w:lang w:val="en-US"/>
        </w:rPr>
        <w:t xml:space="preserve"> October</w:t>
      </w:r>
      <w:r w:rsidRPr="00E5622B">
        <w:rPr>
          <w:rFonts w:cstheme="minorHAnsi"/>
          <w:lang w:val="en-US"/>
        </w:rPr>
        <w:t xml:space="preserve"> was dedicated</w:t>
      </w:r>
      <w:r w:rsidR="00434D7B" w:rsidRPr="00E5622B">
        <w:rPr>
          <w:rFonts w:cstheme="minorHAnsi"/>
          <w:lang w:val="en-US"/>
        </w:rPr>
        <w:t xml:space="preserve"> to “Highlighting the Cultural Heritage with respect for the natural Environment”. There was a visit to the Mycenaean Park in “Vou</w:t>
      </w:r>
      <w:r w:rsidR="00E825DA">
        <w:rPr>
          <w:rFonts w:cstheme="minorHAnsi"/>
          <w:lang w:val="en-US"/>
        </w:rPr>
        <w:t>d</w:t>
      </w:r>
      <w:r w:rsidR="00434D7B" w:rsidRPr="00E5622B">
        <w:rPr>
          <w:rFonts w:cstheme="minorHAnsi"/>
          <w:lang w:val="en-US"/>
        </w:rPr>
        <w:t xml:space="preserve">eni”, visiting the ancient cemetery with chamber tombs spread on a large green slope, </w:t>
      </w:r>
      <w:r w:rsidR="005C7BB0" w:rsidRPr="00E5622B">
        <w:rPr>
          <w:rFonts w:cstheme="minorHAnsi"/>
          <w:lang w:val="en-US"/>
        </w:rPr>
        <w:t>walking among hills, olive trees, flowers and</w:t>
      </w:r>
      <w:r w:rsidR="00436F7C" w:rsidRPr="00E5622B">
        <w:rPr>
          <w:rFonts w:cstheme="minorHAnsi"/>
          <w:lang w:val="en-US"/>
        </w:rPr>
        <w:t xml:space="preserve"> a</w:t>
      </w:r>
      <w:r w:rsidR="005C7BB0" w:rsidRPr="00E5622B">
        <w:rPr>
          <w:rFonts w:cstheme="minorHAnsi"/>
          <w:lang w:val="en-US"/>
        </w:rPr>
        <w:t xml:space="preserve"> vineyard</w:t>
      </w:r>
      <w:r w:rsidR="00434D7B" w:rsidRPr="00E5622B">
        <w:rPr>
          <w:rFonts w:cstheme="minorHAnsi"/>
          <w:lang w:val="en-US"/>
        </w:rPr>
        <w:t xml:space="preserve">, visiting the ruins of the ancient settlement. </w:t>
      </w:r>
      <w:r w:rsidR="00E825DA">
        <w:rPr>
          <w:rFonts w:cstheme="minorHAnsi"/>
          <w:lang w:val="en-US"/>
        </w:rPr>
        <w:t>Next, followed</w:t>
      </w:r>
      <w:r w:rsidR="00434D7B" w:rsidRPr="00E5622B">
        <w:rPr>
          <w:rFonts w:cstheme="minorHAnsi"/>
          <w:lang w:val="en-US"/>
        </w:rPr>
        <w:t xml:space="preserve"> </w:t>
      </w:r>
      <w:r w:rsidR="00E825DA">
        <w:rPr>
          <w:rFonts w:cstheme="minorHAnsi"/>
          <w:lang w:val="en-US"/>
        </w:rPr>
        <w:t>a</w:t>
      </w:r>
      <w:r w:rsidR="00434D7B" w:rsidRPr="00E5622B">
        <w:rPr>
          <w:rFonts w:cstheme="minorHAnsi"/>
          <w:lang w:val="en-US"/>
        </w:rPr>
        <w:t xml:space="preserve"> visit to the Archaeological Museum of Patras</w:t>
      </w:r>
      <w:r w:rsidR="00E825DA">
        <w:rPr>
          <w:rFonts w:cstheme="minorHAnsi"/>
          <w:lang w:val="en-US"/>
        </w:rPr>
        <w:t>,</w:t>
      </w:r>
      <w:r w:rsidR="00434D7B" w:rsidRPr="00E5622B">
        <w:rPr>
          <w:rFonts w:cstheme="minorHAnsi"/>
          <w:lang w:val="en-US"/>
        </w:rPr>
        <w:t xml:space="preserve"> watching audio-visual material entitled </w:t>
      </w:r>
      <w:r w:rsidR="00E04FE0" w:rsidRPr="00E5622B">
        <w:rPr>
          <w:rFonts w:cstheme="minorHAnsi"/>
          <w:lang w:val="en-US"/>
        </w:rPr>
        <w:t>"Walk the Route”</w:t>
      </w:r>
      <w:r w:rsidR="00434D7B" w:rsidRPr="00E5622B">
        <w:rPr>
          <w:rFonts w:cstheme="minorHAnsi"/>
          <w:lang w:val="en-US"/>
        </w:rPr>
        <w:t xml:space="preserve">, </w:t>
      </w:r>
      <w:r w:rsidR="00E825DA">
        <w:rPr>
          <w:rFonts w:cstheme="minorHAnsi"/>
          <w:lang w:val="en-US"/>
        </w:rPr>
        <w:t xml:space="preserve">an </w:t>
      </w:r>
      <w:r w:rsidR="00434D7B" w:rsidRPr="00E5622B">
        <w:rPr>
          <w:rFonts w:cstheme="minorHAnsi"/>
          <w:lang w:val="en-US"/>
        </w:rPr>
        <w:t>acquaintance with</w:t>
      </w:r>
      <w:r w:rsidR="00434D7B" w:rsidRPr="00E5622B">
        <w:rPr>
          <w:rFonts w:cstheme="minorHAnsi"/>
        </w:rPr>
        <w:t xml:space="preserve"> </w:t>
      </w:r>
      <w:r w:rsidR="00434D7B" w:rsidRPr="00E5622B">
        <w:rPr>
          <w:rFonts w:cstheme="minorHAnsi"/>
          <w:lang w:val="en-US"/>
        </w:rPr>
        <w:t>selected exhibits from the Museum's collections and the history of Patras, as a Mediterranean port.</w:t>
      </w:r>
      <w:r w:rsidR="00195EB9" w:rsidRPr="00E5622B">
        <w:rPr>
          <w:rFonts w:cstheme="minorHAnsi"/>
          <w:lang w:val="en-US"/>
        </w:rPr>
        <w:t xml:space="preserve"> </w:t>
      </w:r>
      <w:r w:rsidR="00460A6D" w:rsidRPr="00E5622B">
        <w:rPr>
          <w:rFonts w:cstheme="minorHAnsi"/>
          <w:lang w:val="en-US"/>
        </w:rPr>
        <w:t xml:space="preserve">A </w:t>
      </w:r>
      <w:r w:rsidR="00195EB9" w:rsidRPr="00E5622B">
        <w:rPr>
          <w:rFonts w:cstheme="minorHAnsi"/>
          <w:lang w:val="en-US"/>
        </w:rPr>
        <w:t>Visit to the Castle of Patras</w:t>
      </w:r>
      <w:r w:rsidR="00460A6D" w:rsidRPr="00E5622B">
        <w:rPr>
          <w:rFonts w:cstheme="minorHAnsi"/>
          <w:lang w:val="en-US"/>
        </w:rPr>
        <w:t xml:space="preserve"> took place</w:t>
      </w:r>
      <w:r w:rsidR="00195EB9" w:rsidRPr="00E5622B">
        <w:rPr>
          <w:rFonts w:cstheme="minorHAnsi"/>
          <w:lang w:val="en-US"/>
        </w:rPr>
        <w:t xml:space="preserve">, </w:t>
      </w:r>
      <w:r w:rsidR="00460A6D" w:rsidRPr="00E5622B">
        <w:rPr>
          <w:rFonts w:cstheme="minorHAnsi"/>
          <w:lang w:val="en-US"/>
        </w:rPr>
        <w:t>enjoying</w:t>
      </w:r>
      <w:r w:rsidR="00195EB9" w:rsidRPr="00E5622B">
        <w:rPr>
          <w:rFonts w:cstheme="minorHAnsi"/>
          <w:lang w:val="en-US"/>
        </w:rPr>
        <w:t xml:space="preserve"> the panoramic view, </w:t>
      </w:r>
      <w:r w:rsidR="00FA596F" w:rsidRPr="00E5622B">
        <w:rPr>
          <w:rFonts w:cstheme="minorHAnsi"/>
          <w:lang w:val="en-US"/>
        </w:rPr>
        <w:t>walking to</w:t>
      </w:r>
      <w:r w:rsidR="00195EB9" w:rsidRPr="00E5622B">
        <w:rPr>
          <w:rFonts w:cstheme="minorHAnsi"/>
          <w:lang w:val="en-US"/>
        </w:rPr>
        <w:t xml:space="preserve"> the city-center</w:t>
      </w:r>
      <w:r w:rsidR="00F81037">
        <w:rPr>
          <w:rFonts w:cstheme="minorHAnsi"/>
          <w:lang w:val="en-US"/>
        </w:rPr>
        <w:t xml:space="preserve">, </w:t>
      </w:r>
      <w:r w:rsidR="00436F7C" w:rsidRPr="00E5622B">
        <w:rPr>
          <w:rFonts w:cstheme="minorHAnsi"/>
          <w:lang w:val="en-US"/>
        </w:rPr>
        <w:t>stopping</w:t>
      </w:r>
      <w:r w:rsidR="00195EB9" w:rsidRPr="00E5622B">
        <w:rPr>
          <w:rFonts w:cstheme="minorHAnsi"/>
          <w:lang w:val="en-US"/>
        </w:rPr>
        <w:t xml:space="preserve"> at important archaeological and historical points</w:t>
      </w:r>
      <w:r w:rsidR="00460A6D" w:rsidRPr="00E5622B">
        <w:rPr>
          <w:rFonts w:cstheme="minorHAnsi"/>
          <w:lang w:val="en-US"/>
        </w:rPr>
        <w:t xml:space="preserve"> (</w:t>
      </w:r>
      <w:r w:rsidR="00FA596F" w:rsidRPr="00E5622B">
        <w:rPr>
          <w:rFonts w:cstheme="minorHAnsi"/>
          <w:lang w:val="en-US"/>
        </w:rPr>
        <w:t>Roman Odeon, Roman theater, Church of St Andreas).</w:t>
      </w:r>
      <w:r w:rsidR="00195EB9" w:rsidRPr="00E5622B">
        <w:rPr>
          <w:rFonts w:cstheme="minorHAnsi"/>
          <w:lang w:val="en-US"/>
        </w:rPr>
        <w:t xml:space="preserve"> </w:t>
      </w:r>
      <w:r w:rsidR="00FA596F" w:rsidRPr="00E5622B">
        <w:rPr>
          <w:rFonts w:cstheme="minorHAnsi"/>
          <w:lang w:val="en-US"/>
        </w:rPr>
        <w:t>The group had a picnic lunch at</w:t>
      </w:r>
      <w:r w:rsidR="00195EB9" w:rsidRPr="00E5622B">
        <w:rPr>
          <w:rFonts w:cstheme="minorHAnsi"/>
          <w:lang w:val="en-US"/>
        </w:rPr>
        <w:t xml:space="preserve"> “Dasyllio” (a grove on a hill inside the city) enjoying the nature.</w:t>
      </w:r>
    </w:p>
    <w:p w14:paraId="6F4F0C60" w14:textId="5F8BAC4D" w:rsidR="006A76CC" w:rsidRPr="00E5622B" w:rsidRDefault="006A76CC" w:rsidP="00F81037">
      <w:pPr>
        <w:rPr>
          <w:rFonts w:cstheme="minorHAnsi"/>
          <w:lang w:val="en-US"/>
        </w:rPr>
      </w:pPr>
      <w:r w:rsidRPr="00E5622B">
        <w:rPr>
          <w:rFonts w:cstheme="minorHAnsi"/>
          <w:b/>
          <w:bCs/>
          <w:lang w:val="en-US"/>
        </w:rPr>
        <w:t>Thursday 6</w:t>
      </w:r>
      <w:r w:rsidR="00F81037" w:rsidRPr="00F81037">
        <w:rPr>
          <w:rFonts w:cstheme="minorHAnsi"/>
          <w:b/>
          <w:bCs/>
          <w:vertAlign w:val="superscript"/>
          <w:lang w:val="en-US"/>
        </w:rPr>
        <w:t>th</w:t>
      </w:r>
      <w:r w:rsidRPr="00E5622B">
        <w:rPr>
          <w:rFonts w:cstheme="minorHAnsi"/>
          <w:b/>
          <w:bCs/>
          <w:lang w:val="en-US"/>
        </w:rPr>
        <w:t xml:space="preserve"> October</w:t>
      </w:r>
      <w:r w:rsidR="00F81037">
        <w:rPr>
          <w:rFonts w:cstheme="minorHAnsi"/>
          <w:b/>
          <w:bCs/>
          <w:lang w:val="en-US"/>
        </w:rPr>
        <w:t>:</w:t>
      </w:r>
      <w:r w:rsidRPr="00E5622B">
        <w:rPr>
          <w:rFonts w:cstheme="minorHAnsi"/>
        </w:rPr>
        <w:t xml:space="preserve"> </w:t>
      </w:r>
      <w:r w:rsidRPr="00E5622B">
        <w:rPr>
          <w:rFonts w:cstheme="minorHAnsi"/>
          <w:lang w:val="en-US"/>
        </w:rPr>
        <w:t>Trip to Ancient Olympia, recognized by UNESCO as a World Heritage Site.</w:t>
      </w:r>
      <w:r w:rsidRPr="00E5622B">
        <w:rPr>
          <w:rFonts w:cstheme="minorHAnsi"/>
        </w:rPr>
        <w:t xml:space="preserve"> </w:t>
      </w:r>
      <w:r w:rsidRPr="00E5622B">
        <w:rPr>
          <w:rFonts w:cstheme="minorHAnsi"/>
          <w:lang w:val="en-US"/>
        </w:rPr>
        <w:t xml:space="preserve">Guided tour to the ruins of the Temple of Zeus, the Gymnasium, the Altar of Goddess Hera, where the Olympic Flame is lit every four years for the Summer modern Olympics, and the Stadium, </w:t>
      </w:r>
      <w:r w:rsidR="00A065D6" w:rsidRPr="00E5622B">
        <w:rPr>
          <w:rFonts w:cstheme="minorHAnsi"/>
          <w:lang w:val="en-US"/>
        </w:rPr>
        <w:t>where the ancient Olympic games were held. There,</w:t>
      </w:r>
      <w:r w:rsidRPr="00E5622B">
        <w:rPr>
          <w:rFonts w:cstheme="minorHAnsi"/>
          <w:lang w:val="en-US"/>
        </w:rPr>
        <w:t xml:space="preserve"> students ran a race and the winner was crowned with an olive wreath. </w:t>
      </w:r>
      <w:r w:rsidR="00A065D6" w:rsidRPr="00E5622B">
        <w:rPr>
          <w:rFonts w:cstheme="minorHAnsi"/>
          <w:lang w:val="en-US"/>
        </w:rPr>
        <w:t xml:space="preserve">The participants were informed about the ideals of the ancient Olympic games, such as peace, unity and honor, </w:t>
      </w:r>
      <w:r w:rsidR="00436F7C" w:rsidRPr="00E5622B">
        <w:rPr>
          <w:rFonts w:cstheme="minorHAnsi"/>
          <w:lang w:val="en-US"/>
        </w:rPr>
        <w:t xml:space="preserve">the same </w:t>
      </w:r>
      <w:r w:rsidR="00A065D6" w:rsidRPr="00E5622B">
        <w:rPr>
          <w:rFonts w:cstheme="minorHAnsi"/>
          <w:lang w:val="en-US"/>
        </w:rPr>
        <w:t>ideals the European Union</w:t>
      </w:r>
      <w:r w:rsidR="00A309B7" w:rsidRPr="00E5622B">
        <w:rPr>
          <w:rFonts w:cstheme="minorHAnsi"/>
          <w:lang w:val="en-US"/>
        </w:rPr>
        <w:t xml:space="preserve"> stands for</w:t>
      </w:r>
      <w:r w:rsidR="00A065D6" w:rsidRPr="00E5622B">
        <w:rPr>
          <w:rFonts w:cstheme="minorHAnsi"/>
          <w:lang w:val="en-US"/>
        </w:rPr>
        <w:t xml:space="preserve">. </w:t>
      </w:r>
      <w:r w:rsidRPr="00E5622B">
        <w:rPr>
          <w:rFonts w:cstheme="minorHAnsi"/>
          <w:lang w:val="en-US"/>
        </w:rPr>
        <w:t>Visit</w:t>
      </w:r>
      <w:r w:rsidR="0062508D" w:rsidRPr="00E5622B">
        <w:rPr>
          <w:rFonts w:cstheme="minorHAnsi"/>
          <w:lang w:val="en-US"/>
        </w:rPr>
        <w:t xml:space="preserve"> to</w:t>
      </w:r>
      <w:r w:rsidRPr="00E5622B">
        <w:rPr>
          <w:rFonts w:cstheme="minorHAnsi"/>
          <w:lang w:val="en-US"/>
        </w:rPr>
        <w:t xml:space="preserve"> the Archeological Museum of Olympia and the Archimedes Museum (Museum of Ancient Technology)</w:t>
      </w:r>
      <w:r w:rsidR="0062508D" w:rsidRPr="00E5622B">
        <w:rPr>
          <w:rFonts w:cstheme="minorHAnsi"/>
          <w:lang w:val="en-US"/>
        </w:rPr>
        <w:t xml:space="preserve"> </w:t>
      </w:r>
      <w:r w:rsidR="00A309B7" w:rsidRPr="00E5622B">
        <w:rPr>
          <w:rFonts w:cstheme="minorHAnsi"/>
          <w:lang w:val="en-US"/>
        </w:rPr>
        <w:t>followed</w:t>
      </w:r>
      <w:r w:rsidRPr="00E5622B">
        <w:rPr>
          <w:rFonts w:cstheme="minorHAnsi"/>
          <w:lang w:val="en-US"/>
        </w:rPr>
        <w:t>.</w:t>
      </w:r>
    </w:p>
    <w:p w14:paraId="4A6D6764" w14:textId="3A0C02DB" w:rsidR="006A76CC" w:rsidRPr="00E5622B" w:rsidRDefault="006A76CC" w:rsidP="006A76CC">
      <w:pPr>
        <w:jc w:val="both"/>
        <w:rPr>
          <w:rFonts w:cstheme="minorHAnsi"/>
          <w:lang w:val="en-US"/>
        </w:rPr>
      </w:pPr>
      <w:r w:rsidRPr="00E5622B">
        <w:rPr>
          <w:rFonts w:cstheme="minorHAnsi"/>
          <w:b/>
          <w:bCs/>
          <w:lang w:val="en-US"/>
        </w:rPr>
        <w:t>Friday 7</w:t>
      </w:r>
      <w:r w:rsidR="00F81037" w:rsidRPr="00F81037">
        <w:rPr>
          <w:rFonts w:cstheme="minorHAnsi"/>
          <w:b/>
          <w:bCs/>
          <w:vertAlign w:val="superscript"/>
          <w:lang w:val="en-US"/>
        </w:rPr>
        <w:t>th</w:t>
      </w:r>
      <w:r w:rsidRPr="00E5622B">
        <w:rPr>
          <w:rFonts w:cstheme="minorHAnsi"/>
          <w:b/>
          <w:bCs/>
          <w:lang w:val="en-US"/>
        </w:rPr>
        <w:t xml:space="preserve"> October </w:t>
      </w:r>
      <w:r w:rsidR="005C76EF" w:rsidRPr="00E5622B">
        <w:rPr>
          <w:rFonts w:cstheme="minorHAnsi"/>
          <w:lang w:val="en-US"/>
        </w:rPr>
        <w:t xml:space="preserve">included outdoor </w:t>
      </w:r>
      <w:r w:rsidR="00A309B7" w:rsidRPr="00E5622B">
        <w:rPr>
          <w:rFonts w:cstheme="minorHAnsi"/>
          <w:lang w:val="en-US"/>
        </w:rPr>
        <w:t>teaching</w:t>
      </w:r>
      <w:r w:rsidR="005C76EF" w:rsidRPr="00E5622B">
        <w:rPr>
          <w:rFonts w:cstheme="minorHAnsi"/>
          <w:lang w:val="en-US"/>
        </w:rPr>
        <w:t xml:space="preserve"> during a visit at the “Park of educational activities of the Municipality of Patras”</w:t>
      </w:r>
      <w:r w:rsidR="00A309B7" w:rsidRPr="00E5622B">
        <w:rPr>
          <w:rFonts w:cstheme="minorHAnsi"/>
          <w:lang w:val="en-US"/>
        </w:rPr>
        <w:t>. The first activity under the title</w:t>
      </w:r>
      <w:r w:rsidR="005C76EF" w:rsidRPr="00E5622B">
        <w:rPr>
          <w:rFonts w:cstheme="minorHAnsi"/>
          <w:lang w:val="en-US"/>
        </w:rPr>
        <w:t xml:space="preserve"> “Find the connection”</w:t>
      </w:r>
      <w:r w:rsidR="00A309B7" w:rsidRPr="00E5622B">
        <w:rPr>
          <w:rFonts w:cstheme="minorHAnsi"/>
          <w:lang w:val="en-US"/>
        </w:rPr>
        <w:t xml:space="preserve"> was a</w:t>
      </w:r>
      <w:r w:rsidR="005C76EF" w:rsidRPr="00E5622B">
        <w:rPr>
          <w:rFonts w:cstheme="minorHAnsi"/>
          <w:lang w:val="en-US"/>
        </w:rPr>
        <w:t xml:space="preserve"> </w:t>
      </w:r>
      <w:r w:rsidR="00A309B7" w:rsidRPr="00E5622B">
        <w:rPr>
          <w:rFonts w:cstheme="minorHAnsi"/>
          <w:lang w:val="en-US"/>
        </w:rPr>
        <w:t>c</w:t>
      </w:r>
      <w:r w:rsidR="005C76EF" w:rsidRPr="00E5622B">
        <w:rPr>
          <w:rFonts w:cstheme="minorHAnsi"/>
          <w:lang w:val="en-US"/>
        </w:rPr>
        <w:t xml:space="preserve">ase study and role playing on the environmental crisis and climate change. Students work in international groups and presented their conclusions to the teachers. </w:t>
      </w:r>
      <w:r w:rsidR="003A298E">
        <w:rPr>
          <w:rFonts w:cstheme="minorHAnsi"/>
          <w:lang w:val="en-US"/>
        </w:rPr>
        <w:t>The s</w:t>
      </w:r>
      <w:r w:rsidR="00A309B7" w:rsidRPr="00E5622B">
        <w:rPr>
          <w:rFonts w:cstheme="minorHAnsi"/>
          <w:lang w:val="en-US"/>
        </w:rPr>
        <w:t xml:space="preserve">econd activity was entitled </w:t>
      </w:r>
      <w:r w:rsidR="005C76EF" w:rsidRPr="00E5622B">
        <w:rPr>
          <w:rFonts w:cstheme="minorHAnsi"/>
          <w:lang w:val="en-US"/>
        </w:rPr>
        <w:t>“Shape your message"</w:t>
      </w:r>
      <w:r w:rsidR="003A298E">
        <w:rPr>
          <w:rFonts w:cstheme="minorHAnsi"/>
          <w:lang w:val="en-US"/>
        </w:rPr>
        <w:t>;</w:t>
      </w:r>
      <w:r w:rsidR="005C76EF" w:rsidRPr="00E5622B">
        <w:rPr>
          <w:rFonts w:cstheme="minorHAnsi"/>
          <w:lang w:val="en-US"/>
        </w:rPr>
        <w:t xml:space="preserve"> </w:t>
      </w:r>
      <w:r w:rsidR="003A298E">
        <w:rPr>
          <w:rFonts w:cstheme="minorHAnsi"/>
          <w:lang w:val="en-US"/>
        </w:rPr>
        <w:t>s</w:t>
      </w:r>
      <w:r w:rsidR="005C76EF" w:rsidRPr="00E5622B">
        <w:rPr>
          <w:rFonts w:cstheme="minorHAnsi"/>
          <w:lang w:val="en-US"/>
        </w:rPr>
        <w:t>tudents create</w:t>
      </w:r>
      <w:r w:rsidR="00A309B7" w:rsidRPr="00E5622B">
        <w:rPr>
          <w:rFonts w:cstheme="minorHAnsi"/>
          <w:lang w:val="en-US"/>
        </w:rPr>
        <w:t>d</w:t>
      </w:r>
      <w:r w:rsidR="005C76EF" w:rsidRPr="00E5622B">
        <w:rPr>
          <w:rFonts w:cstheme="minorHAnsi"/>
          <w:lang w:val="en-US"/>
        </w:rPr>
        <w:t xml:space="preserve"> mosaics using recyclable plastic lids.</w:t>
      </w:r>
    </w:p>
    <w:p w14:paraId="70B1A57B" w14:textId="7BD4C37A" w:rsidR="003E181F" w:rsidRPr="00E5622B" w:rsidRDefault="003E181F" w:rsidP="006A76CC">
      <w:pPr>
        <w:jc w:val="both"/>
        <w:rPr>
          <w:rFonts w:cstheme="minorHAnsi"/>
          <w:lang w:val="en-US"/>
        </w:rPr>
      </w:pPr>
      <w:r w:rsidRPr="00E5622B">
        <w:rPr>
          <w:rFonts w:cstheme="minorHAnsi"/>
          <w:lang w:val="en-US"/>
        </w:rPr>
        <w:t xml:space="preserve">There was a project meeting where the teachers discussed and planned the next </w:t>
      </w:r>
      <w:r w:rsidR="00A309B7" w:rsidRPr="00E5622B">
        <w:rPr>
          <w:rFonts w:cstheme="minorHAnsi"/>
          <w:lang w:val="en-US"/>
        </w:rPr>
        <w:t xml:space="preserve">project </w:t>
      </w:r>
      <w:r w:rsidRPr="00E5622B">
        <w:rPr>
          <w:rFonts w:cstheme="minorHAnsi"/>
          <w:lang w:val="en-US"/>
        </w:rPr>
        <w:t>activities (Erasmus days, Mobility in Germany).</w:t>
      </w:r>
    </w:p>
    <w:p w14:paraId="7D0FC8F5" w14:textId="725D69AD" w:rsidR="005C76EF" w:rsidRPr="00E5622B" w:rsidRDefault="003A298E" w:rsidP="006A76CC">
      <w:pPr>
        <w:jc w:val="both"/>
        <w:rPr>
          <w:rFonts w:cstheme="minorHAnsi"/>
          <w:lang w:val="en-US"/>
        </w:rPr>
      </w:pPr>
      <w:r>
        <w:rPr>
          <w:rFonts w:cstheme="minorHAnsi"/>
          <w:lang w:val="en-US"/>
        </w:rPr>
        <w:t xml:space="preserve">An </w:t>
      </w:r>
      <w:r w:rsidR="007B0D24" w:rsidRPr="00E5622B">
        <w:rPr>
          <w:rFonts w:cstheme="minorHAnsi"/>
          <w:lang w:val="en-US"/>
        </w:rPr>
        <w:t xml:space="preserve">afternoon visit to ACHAIA CLAUSS, the oldest winery in Greece founded in </w:t>
      </w:r>
      <w:r w:rsidRPr="00E5622B">
        <w:rPr>
          <w:rFonts w:cstheme="minorHAnsi"/>
          <w:lang w:val="en-US"/>
        </w:rPr>
        <w:t>1861</w:t>
      </w:r>
      <w:r>
        <w:rPr>
          <w:rFonts w:cstheme="minorHAnsi"/>
          <w:lang w:val="en-US"/>
        </w:rPr>
        <w:t>, followed</w:t>
      </w:r>
      <w:r w:rsidR="007B0D24" w:rsidRPr="00E5622B">
        <w:rPr>
          <w:rFonts w:cstheme="minorHAnsi"/>
          <w:lang w:val="en-US"/>
        </w:rPr>
        <w:t xml:space="preserve">. </w:t>
      </w:r>
      <w:r>
        <w:rPr>
          <w:rFonts w:cstheme="minorHAnsi"/>
          <w:lang w:val="en-US"/>
        </w:rPr>
        <w:t>There, a</w:t>
      </w:r>
      <w:r w:rsidR="007B0D24" w:rsidRPr="00E5622B">
        <w:rPr>
          <w:rFonts w:cstheme="minorHAnsi"/>
          <w:lang w:val="en-US"/>
        </w:rPr>
        <w:t xml:space="preserve"> guided tour of the "Barrelatiko" museum with the old oak barrels</w:t>
      </w:r>
      <w:r w:rsidR="007B0D24" w:rsidRPr="00E5622B">
        <w:rPr>
          <w:rFonts w:cstheme="minorHAnsi"/>
        </w:rPr>
        <w:t xml:space="preserve"> </w:t>
      </w:r>
      <w:r w:rsidR="007B0D24" w:rsidRPr="00E5622B">
        <w:rPr>
          <w:rFonts w:cstheme="minorHAnsi"/>
          <w:lang w:val="en-US"/>
        </w:rPr>
        <w:t xml:space="preserve">took place. The traditional process of making a wooden </w:t>
      </w:r>
      <w:r w:rsidR="003E181F" w:rsidRPr="00E5622B">
        <w:rPr>
          <w:rFonts w:cstheme="minorHAnsi"/>
          <w:lang w:val="en-US"/>
        </w:rPr>
        <w:t>barrel</w:t>
      </w:r>
      <w:r w:rsidR="003E181F" w:rsidRPr="00E5622B">
        <w:rPr>
          <w:rFonts w:cstheme="minorHAnsi"/>
        </w:rPr>
        <w:t xml:space="preserve"> </w:t>
      </w:r>
      <w:r w:rsidR="003E181F" w:rsidRPr="00E5622B">
        <w:rPr>
          <w:rFonts w:cstheme="minorHAnsi"/>
          <w:lang w:val="en-US"/>
        </w:rPr>
        <w:t>was</w:t>
      </w:r>
      <w:r w:rsidR="007B0D24" w:rsidRPr="00E5622B">
        <w:rPr>
          <w:rFonts w:cstheme="minorHAnsi"/>
          <w:lang w:val="en-US"/>
        </w:rPr>
        <w:t xml:space="preserve"> described. We were impressed to learn that they preserve for research purposes,</w:t>
      </w:r>
      <w:r w:rsidRPr="003A298E">
        <w:t xml:space="preserve"> </w:t>
      </w:r>
      <w:r w:rsidRPr="003A298E">
        <w:rPr>
          <w:rFonts w:cstheme="minorHAnsi"/>
          <w:lang w:val="en-US"/>
        </w:rPr>
        <w:t>in a natural way and without electricity</w:t>
      </w:r>
      <w:r>
        <w:rPr>
          <w:rFonts w:cstheme="minorHAnsi"/>
          <w:lang w:val="en-US"/>
        </w:rPr>
        <w:t>,</w:t>
      </w:r>
      <w:r w:rsidRPr="003A298E">
        <w:t xml:space="preserve"> </w:t>
      </w:r>
      <w:r w:rsidRPr="003A298E">
        <w:rPr>
          <w:rFonts w:cstheme="minorHAnsi"/>
          <w:lang w:val="en-US"/>
        </w:rPr>
        <w:t xml:space="preserve">two centuries old </w:t>
      </w:r>
      <w:r>
        <w:rPr>
          <w:rFonts w:cstheme="minorHAnsi"/>
          <w:lang w:val="en-US"/>
        </w:rPr>
        <w:t xml:space="preserve">still </w:t>
      </w:r>
      <w:r w:rsidRPr="003A298E">
        <w:rPr>
          <w:rFonts w:cstheme="minorHAnsi"/>
          <w:lang w:val="en-US"/>
        </w:rPr>
        <w:t>drinkable</w:t>
      </w:r>
      <w:r w:rsidRPr="003A298E">
        <w:rPr>
          <w:rFonts w:cstheme="minorHAnsi"/>
          <w:lang w:val="en-US"/>
        </w:rPr>
        <w:t xml:space="preserve"> </w:t>
      </w:r>
      <w:r w:rsidRPr="003A298E">
        <w:rPr>
          <w:rFonts w:cstheme="minorHAnsi"/>
          <w:lang w:val="en-US"/>
        </w:rPr>
        <w:t>wine</w:t>
      </w:r>
      <w:r w:rsidR="007B0D24" w:rsidRPr="00E5622B">
        <w:rPr>
          <w:rFonts w:cstheme="minorHAnsi"/>
          <w:lang w:val="en-US"/>
        </w:rPr>
        <w:t>.</w:t>
      </w:r>
    </w:p>
    <w:p w14:paraId="79FFD389" w14:textId="45247461" w:rsidR="003E181F" w:rsidRPr="00E5622B" w:rsidRDefault="00902040" w:rsidP="006A76CC">
      <w:pPr>
        <w:jc w:val="both"/>
        <w:rPr>
          <w:rFonts w:cstheme="minorHAnsi"/>
          <w:lang w:val="en-US"/>
        </w:rPr>
      </w:pPr>
      <w:r w:rsidRPr="00E5622B">
        <w:rPr>
          <w:rFonts w:cstheme="minorHAnsi"/>
          <w:lang w:val="en-US"/>
        </w:rPr>
        <w:t xml:space="preserve">In addition to the students and teachers, members of the local community also attended the </w:t>
      </w:r>
      <w:r w:rsidRPr="00E5622B">
        <w:rPr>
          <w:rFonts w:cstheme="minorHAnsi"/>
          <w:b/>
          <w:bCs/>
          <w:lang w:val="en-US"/>
        </w:rPr>
        <w:t>Closing Ceremony</w:t>
      </w:r>
      <w:r w:rsidRPr="00E5622B">
        <w:rPr>
          <w:rFonts w:cstheme="minorHAnsi"/>
          <w:lang w:val="en-US"/>
        </w:rPr>
        <w:t xml:space="preserve">. </w:t>
      </w:r>
      <w:r w:rsidR="00ED4FD7">
        <w:rPr>
          <w:rFonts w:cstheme="minorHAnsi"/>
          <w:lang w:val="en-US"/>
        </w:rPr>
        <w:t>C</w:t>
      </w:r>
      <w:r w:rsidRPr="00E5622B">
        <w:rPr>
          <w:rFonts w:cstheme="minorHAnsi"/>
          <w:lang w:val="en-US"/>
        </w:rPr>
        <w:t xml:space="preserve">hildren of the local Cultural Association danced traditional dances and the President of the Parents' Association greeted the partners by offering local products as </w:t>
      </w:r>
      <w:r w:rsidRPr="00E5622B">
        <w:rPr>
          <w:rFonts w:cstheme="minorHAnsi"/>
          <w:lang w:val="en-US"/>
        </w:rPr>
        <w:lastRenderedPageBreak/>
        <w:t>gifts.</w:t>
      </w:r>
      <w:r w:rsidR="003E181F" w:rsidRPr="00E5622B">
        <w:rPr>
          <w:rFonts w:cstheme="minorHAnsi"/>
          <w:lang w:val="en-US"/>
        </w:rPr>
        <w:t xml:space="preserve"> </w:t>
      </w:r>
      <w:r w:rsidR="00CD33DB" w:rsidRPr="00E5622B">
        <w:rPr>
          <w:rFonts w:cstheme="minorHAnsi"/>
          <w:lang w:val="en-US"/>
        </w:rPr>
        <w:t>This was followed by the awarding of certificates and a party with music and dance from all the partner countries</w:t>
      </w:r>
      <w:r w:rsidR="003E181F" w:rsidRPr="00E5622B">
        <w:rPr>
          <w:rFonts w:cstheme="minorHAnsi"/>
          <w:lang w:val="en-US"/>
        </w:rPr>
        <w:t xml:space="preserve">. The farewell dinner included </w:t>
      </w:r>
      <w:r w:rsidR="009678FD" w:rsidRPr="00E5622B">
        <w:rPr>
          <w:rFonts w:cstheme="minorHAnsi"/>
          <w:lang w:val="en-US"/>
        </w:rPr>
        <w:t>dishes</w:t>
      </w:r>
      <w:r w:rsidR="003E181F" w:rsidRPr="00E5622B">
        <w:rPr>
          <w:rFonts w:cstheme="minorHAnsi"/>
          <w:lang w:val="en-US"/>
        </w:rPr>
        <w:t xml:space="preserve"> from Greek traditional and Mediterranean cuisine offered by the students' </w:t>
      </w:r>
      <w:r w:rsidR="009678FD" w:rsidRPr="00E5622B">
        <w:rPr>
          <w:rFonts w:cstheme="minorHAnsi"/>
          <w:lang w:val="en-US"/>
        </w:rPr>
        <w:t>parents</w:t>
      </w:r>
      <w:r w:rsidR="003E181F" w:rsidRPr="00E5622B">
        <w:rPr>
          <w:rFonts w:cstheme="minorHAnsi"/>
          <w:lang w:val="en-US"/>
        </w:rPr>
        <w:t xml:space="preserve"> and the Parents' Association.</w:t>
      </w:r>
    </w:p>
    <w:p w14:paraId="2772A92F" w14:textId="651D1958" w:rsidR="001E6C15" w:rsidRPr="00E5622B" w:rsidRDefault="001E6C15" w:rsidP="001E6C15">
      <w:pPr>
        <w:pStyle w:val="2"/>
        <w:spacing w:after="240"/>
        <w:rPr>
          <w:rFonts w:asciiTheme="minorHAnsi" w:hAnsiTheme="minorHAnsi" w:cstheme="minorHAnsi"/>
          <w:sz w:val="22"/>
          <w:szCs w:val="22"/>
          <w:lang w:val="en-US"/>
        </w:rPr>
      </w:pPr>
      <w:r w:rsidRPr="00E5622B">
        <w:rPr>
          <w:rFonts w:asciiTheme="minorHAnsi" w:hAnsiTheme="minorHAnsi" w:cstheme="minorHAnsi"/>
          <w:sz w:val="22"/>
          <w:szCs w:val="22"/>
          <w:lang w:val="en-US"/>
        </w:rPr>
        <w:t>How mobility benefited participants</w:t>
      </w:r>
    </w:p>
    <w:p w14:paraId="4050D07A" w14:textId="22917911" w:rsidR="001E6C15" w:rsidRPr="00E5622B" w:rsidRDefault="003E5EDB" w:rsidP="006A76CC">
      <w:pPr>
        <w:jc w:val="both"/>
        <w:rPr>
          <w:rFonts w:cstheme="minorHAnsi"/>
          <w:lang w:val="en-US"/>
        </w:rPr>
      </w:pPr>
      <w:r w:rsidRPr="003E5EDB">
        <w:rPr>
          <w:rFonts w:cstheme="minorHAnsi"/>
          <w:lang w:val="en-US"/>
        </w:rPr>
        <w:t>The mobility included various educational activities aimed at reinforcing the importance of sustainability and seeking new ways for a sustainable future, experiencing contact with nature and discovering the knowledge of the past through tradition and history.</w:t>
      </w:r>
    </w:p>
    <w:p w14:paraId="17DF03B3" w14:textId="65556468" w:rsidR="008A7A5C" w:rsidRPr="00E5622B" w:rsidRDefault="009678FD" w:rsidP="006A76CC">
      <w:pPr>
        <w:jc w:val="both"/>
        <w:rPr>
          <w:rFonts w:cstheme="minorHAnsi"/>
          <w:lang w:val="en-US"/>
        </w:rPr>
      </w:pPr>
      <w:r w:rsidRPr="00E5622B">
        <w:rPr>
          <w:rFonts w:cstheme="minorHAnsi"/>
          <w:lang w:val="en-US"/>
        </w:rPr>
        <w:t>The evaluation of the mobility certified that the participants benefited in many ways.</w:t>
      </w:r>
      <w:r w:rsidR="001E6C15" w:rsidRPr="00E5622B">
        <w:rPr>
          <w:rFonts w:cstheme="minorHAnsi"/>
          <w:lang w:val="en-US"/>
        </w:rPr>
        <w:t xml:space="preserve"> </w:t>
      </w:r>
      <w:r w:rsidR="008A7A5C" w:rsidRPr="00E5622B">
        <w:rPr>
          <w:rFonts w:cstheme="minorHAnsi"/>
          <w:lang w:val="en-US"/>
        </w:rPr>
        <w:t xml:space="preserve">The students showed interest in all activities and worked constructively, in a climate of acceptance, with mutual respect, using their imagination and creativity and gaining new learning experiences. They worked in different environments and were asked to </w:t>
      </w:r>
      <w:r w:rsidR="00495B7E">
        <w:rPr>
          <w:rFonts w:cstheme="minorHAnsi"/>
          <w:lang w:val="en-US"/>
        </w:rPr>
        <w:t>handle</w:t>
      </w:r>
      <w:r w:rsidR="008A7A5C" w:rsidRPr="00E5622B">
        <w:rPr>
          <w:rFonts w:cstheme="minorHAnsi"/>
          <w:lang w:val="en-US"/>
        </w:rPr>
        <w:t xml:space="preserve"> problematic situations by improving their negotiation skills and acquiring problem-solving skills. </w:t>
      </w:r>
      <w:r w:rsidR="00AD5776" w:rsidRPr="00E5622B">
        <w:rPr>
          <w:rFonts w:cstheme="minorHAnsi"/>
          <w:lang w:val="en-US"/>
        </w:rPr>
        <w:t>Furthermore,</w:t>
      </w:r>
      <w:r w:rsidR="007F3786" w:rsidRPr="00E5622B">
        <w:rPr>
          <w:rFonts w:cstheme="minorHAnsi"/>
          <w:lang w:val="en-US"/>
        </w:rPr>
        <w:t xml:space="preserve"> they improved their communication skills in English</w:t>
      </w:r>
      <w:r w:rsidR="008A7A5C" w:rsidRPr="00E5622B">
        <w:rPr>
          <w:rFonts w:cstheme="minorHAnsi"/>
          <w:lang w:val="en-US"/>
        </w:rPr>
        <w:t>.</w:t>
      </w:r>
    </w:p>
    <w:p w14:paraId="445F003D" w14:textId="3A136DA8" w:rsidR="00C65C22" w:rsidRPr="00E5622B" w:rsidRDefault="00C65C22" w:rsidP="00C65C22">
      <w:pPr>
        <w:jc w:val="both"/>
        <w:rPr>
          <w:rFonts w:cstheme="minorHAnsi"/>
          <w:lang w:val="en-US"/>
        </w:rPr>
      </w:pPr>
      <w:r w:rsidRPr="00E5622B">
        <w:rPr>
          <w:rFonts w:cstheme="minorHAnsi"/>
          <w:lang w:val="en-US"/>
        </w:rPr>
        <w:t xml:space="preserve">But mostly the students improved their intercultural skills through interaction with their peers from other countries. They exchanged information about their countries, had fun, laughed, celebrated together, made new friendships thus increasing their social, linguistic and cultural skills. </w:t>
      </w:r>
      <w:r w:rsidR="002E7CCA" w:rsidRPr="00E5622B">
        <w:rPr>
          <w:rFonts w:cstheme="minorHAnsi"/>
          <w:lang w:val="en-US"/>
        </w:rPr>
        <w:t xml:space="preserve">At the end of the </w:t>
      </w:r>
      <w:r w:rsidR="003E5EDB" w:rsidRPr="00E5622B">
        <w:rPr>
          <w:rFonts w:cstheme="minorHAnsi"/>
          <w:lang w:val="en-US"/>
        </w:rPr>
        <w:t>exchange,</w:t>
      </w:r>
      <w:r w:rsidR="002E7CCA" w:rsidRPr="00E5622B">
        <w:rPr>
          <w:rFonts w:cstheme="minorHAnsi"/>
          <w:lang w:val="en-US"/>
        </w:rPr>
        <w:t xml:space="preserve"> they parted in a highly emotional atmosphere.</w:t>
      </w:r>
    </w:p>
    <w:p w14:paraId="7B4FEA59" w14:textId="57076DCD" w:rsidR="00B71668" w:rsidRPr="00E5622B" w:rsidRDefault="00C65C22" w:rsidP="00C65C22">
      <w:pPr>
        <w:jc w:val="both"/>
        <w:rPr>
          <w:rFonts w:cstheme="minorHAnsi"/>
          <w:lang w:val="en-US"/>
        </w:rPr>
      </w:pPr>
      <w:r w:rsidRPr="00E5622B">
        <w:rPr>
          <w:rFonts w:cstheme="minorHAnsi"/>
          <w:lang w:val="en-US"/>
        </w:rPr>
        <w:t xml:space="preserve">                                                                                                            </w:t>
      </w:r>
      <w:r w:rsidR="00B71668" w:rsidRPr="00E5622B">
        <w:rPr>
          <w:rFonts w:cstheme="minorHAnsi"/>
          <w:lang w:val="en-US"/>
        </w:rPr>
        <w:t xml:space="preserve">          Nikolitsa Karkoulia</w:t>
      </w:r>
    </w:p>
    <w:p w14:paraId="43DE64F9" w14:textId="77777777" w:rsidR="00B71668" w:rsidRPr="00E5622B" w:rsidRDefault="00B71668" w:rsidP="00B71668">
      <w:pPr>
        <w:jc w:val="right"/>
        <w:rPr>
          <w:rFonts w:cstheme="minorHAnsi"/>
          <w:lang w:val="en-US"/>
        </w:rPr>
      </w:pPr>
      <w:r w:rsidRPr="00E5622B">
        <w:rPr>
          <w:rFonts w:cstheme="minorHAnsi"/>
          <w:lang w:val="en-US"/>
        </w:rPr>
        <w:t>Geniko Lykeio Paralias contact person</w:t>
      </w:r>
    </w:p>
    <w:p w14:paraId="6BF351C4" w14:textId="77777777" w:rsidR="001E6C15" w:rsidRPr="007F3786" w:rsidRDefault="001E6C15" w:rsidP="006A76CC">
      <w:pPr>
        <w:jc w:val="both"/>
        <w:rPr>
          <w:lang w:val="en-US"/>
        </w:rPr>
      </w:pPr>
    </w:p>
    <w:sectPr w:rsidR="001E6C15" w:rsidRPr="007F37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C3"/>
    <w:rsid w:val="000A18D0"/>
    <w:rsid w:val="001860E7"/>
    <w:rsid w:val="00195EB9"/>
    <w:rsid w:val="001B1943"/>
    <w:rsid w:val="001E6C15"/>
    <w:rsid w:val="0021764F"/>
    <w:rsid w:val="002604DD"/>
    <w:rsid w:val="002E7CCA"/>
    <w:rsid w:val="003A298E"/>
    <w:rsid w:val="003E181F"/>
    <w:rsid w:val="003E5EDB"/>
    <w:rsid w:val="00434D7B"/>
    <w:rsid w:val="00436F7C"/>
    <w:rsid w:val="00460A6D"/>
    <w:rsid w:val="00495B7E"/>
    <w:rsid w:val="005B2637"/>
    <w:rsid w:val="005C76EF"/>
    <w:rsid w:val="005C7BB0"/>
    <w:rsid w:val="005F1A6A"/>
    <w:rsid w:val="0062508D"/>
    <w:rsid w:val="006A76CC"/>
    <w:rsid w:val="007B0D24"/>
    <w:rsid w:val="007C34EA"/>
    <w:rsid w:val="007F3786"/>
    <w:rsid w:val="00805DC3"/>
    <w:rsid w:val="008572C5"/>
    <w:rsid w:val="008A7A5C"/>
    <w:rsid w:val="00902040"/>
    <w:rsid w:val="009678FD"/>
    <w:rsid w:val="00A065D6"/>
    <w:rsid w:val="00A309B7"/>
    <w:rsid w:val="00AD1590"/>
    <w:rsid w:val="00AD5776"/>
    <w:rsid w:val="00AF0301"/>
    <w:rsid w:val="00B71668"/>
    <w:rsid w:val="00C65C22"/>
    <w:rsid w:val="00C667B1"/>
    <w:rsid w:val="00CB3996"/>
    <w:rsid w:val="00CD33DB"/>
    <w:rsid w:val="00D4165D"/>
    <w:rsid w:val="00E04FE0"/>
    <w:rsid w:val="00E5622B"/>
    <w:rsid w:val="00E825DA"/>
    <w:rsid w:val="00EA40FB"/>
    <w:rsid w:val="00ED4FD7"/>
    <w:rsid w:val="00F10971"/>
    <w:rsid w:val="00F14581"/>
    <w:rsid w:val="00F81037"/>
    <w:rsid w:val="00FA596F"/>
    <w:rsid w:val="00FB2A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4E1B"/>
  <w15:chartTrackingRefBased/>
  <w15:docId w15:val="{F5A37DEC-B63B-4CB8-AAEE-4BFA05D6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301"/>
    <w:pPr>
      <w:spacing w:line="256" w:lineRule="auto"/>
    </w:pPr>
    <w:rPr>
      <w:lang w:val="it-IT"/>
    </w:rPr>
  </w:style>
  <w:style w:type="paragraph" w:styleId="1">
    <w:name w:val="heading 1"/>
    <w:basedOn w:val="a"/>
    <w:next w:val="a"/>
    <w:link w:val="1Char"/>
    <w:uiPriority w:val="9"/>
    <w:qFormat/>
    <w:rsid w:val="00260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260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301"/>
    <w:pPr>
      <w:spacing w:after="0" w:line="240" w:lineRule="auto"/>
    </w:pPr>
    <w:rPr>
      <w:lang w:val="it-IT"/>
    </w:rPr>
  </w:style>
  <w:style w:type="character" w:customStyle="1" w:styleId="1Char">
    <w:name w:val="Επικεφαλίδα 1 Char"/>
    <w:basedOn w:val="a0"/>
    <w:link w:val="1"/>
    <w:uiPriority w:val="9"/>
    <w:rsid w:val="002604DD"/>
    <w:rPr>
      <w:rFonts w:asciiTheme="majorHAnsi" w:eastAsiaTheme="majorEastAsia" w:hAnsiTheme="majorHAnsi" w:cstheme="majorBidi"/>
      <w:color w:val="2F5496" w:themeColor="accent1" w:themeShade="BF"/>
      <w:sz w:val="32"/>
      <w:szCs w:val="32"/>
      <w:lang w:val="it-IT"/>
    </w:rPr>
  </w:style>
  <w:style w:type="character" w:customStyle="1" w:styleId="2Char">
    <w:name w:val="Επικεφαλίδα 2 Char"/>
    <w:basedOn w:val="a0"/>
    <w:link w:val="2"/>
    <w:uiPriority w:val="9"/>
    <w:rsid w:val="002604DD"/>
    <w:rPr>
      <w:rFonts w:asciiTheme="majorHAnsi" w:eastAsiaTheme="majorEastAsia" w:hAnsiTheme="majorHAnsi" w:cstheme="majorBidi"/>
      <w:color w:val="2F5496"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E61B-624B-4BE7-BBC1-7C81C0E5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1215</Words>
  <Characters>6561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Karkoulia</dc:creator>
  <cp:keywords/>
  <dc:description/>
  <cp:lastModifiedBy>Niki Karkoulia</cp:lastModifiedBy>
  <cp:revision>24</cp:revision>
  <dcterms:created xsi:type="dcterms:W3CDTF">2022-10-12T15:34:00Z</dcterms:created>
  <dcterms:modified xsi:type="dcterms:W3CDTF">2022-10-19T09:34:00Z</dcterms:modified>
</cp:coreProperties>
</file>